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C387CD" w14:textId="3F1B6D97" w:rsidR="00146395" w:rsidRPr="00E46C93" w:rsidRDefault="00146395" w:rsidP="00146395">
      <w:pPr>
        <w:pStyle w:val="af"/>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#98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000B6995" w:rsidRPr="00481A30">
        <w:rPr>
          <w:rFonts w:eastAsiaTheme="minorEastAsia" w:cs="Arial"/>
          <w:lang w:eastAsia="ko-KR"/>
        </w:rPr>
        <w:t>17</w:t>
      </w:r>
      <w:r w:rsidR="000B6995">
        <w:rPr>
          <w:rFonts w:eastAsiaTheme="minorEastAsia" w:cs="Arial" w:hint="eastAsia"/>
          <w:lang w:eastAsia="ko-KR"/>
        </w:rPr>
        <w:t>04506</w:t>
      </w:r>
    </w:p>
    <w:p w14:paraId="6B3DA9AC" w14:textId="77777777" w:rsidR="00146395" w:rsidRPr="0078631A" w:rsidRDefault="00146395" w:rsidP="00146395">
      <w:pPr>
        <w:tabs>
          <w:tab w:val="right" w:pos="9639"/>
        </w:tabs>
        <w:spacing w:after="0"/>
        <w:rPr>
          <w:rFonts w:ascii="Arial" w:hAnsi="Arial"/>
          <w:b/>
          <w:bCs/>
          <w:sz w:val="24"/>
        </w:rPr>
      </w:pPr>
      <w:r>
        <w:rPr>
          <w:rFonts w:ascii="Arial" w:hAnsi="Arial" w:hint="eastAsia"/>
          <w:b/>
          <w:bCs/>
          <w:sz w:val="24"/>
        </w:rPr>
        <w:t>Hangzhou</w:t>
      </w:r>
      <w:r w:rsidRPr="00216C0F">
        <w:rPr>
          <w:rFonts w:ascii="Arial" w:hAnsi="Arial"/>
          <w:b/>
          <w:bCs/>
          <w:sz w:val="24"/>
          <w:lang w:val="de-DE"/>
        </w:rPr>
        <w:t>,</w:t>
      </w:r>
      <w:r>
        <w:rPr>
          <w:rFonts w:ascii="Arial" w:hAnsi="Arial" w:hint="eastAsia"/>
          <w:b/>
          <w:bCs/>
          <w:sz w:val="24"/>
          <w:lang w:val="de-DE"/>
        </w:rPr>
        <w:t xml:space="preserve"> China,</w:t>
      </w:r>
      <w:r w:rsidRPr="00216C0F">
        <w:rPr>
          <w:rFonts w:ascii="Arial" w:hAnsi="Arial"/>
          <w:b/>
          <w:bCs/>
          <w:sz w:val="24"/>
          <w:lang w:val="de-DE"/>
        </w:rPr>
        <w:t xml:space="preserve"> </w:t>
      </w:r>
      <w:r>
        <w:rPr>
          <w:rFonts w:ascii="Arial" w:hAnsi="Arial" w:hint="eastAsia"/>
          <w:b/>
          <w:bCs/>
          <w:sz w:val="24"/>
          <w:lang w:val="de-DE"/>
        </w:rPr>
        <w:t>15</w:t>
      </w:r>
      <w:r>
        <w:rPr>
          <w:rFonts w:ascii="Arial" w:hAnsi="Arial" w:hint="eastAsia"/>
          <w:b/>
          <w:bCs/>
          <w:sz w:val="24"/>
          <w:vertAlign w:val="superscript"/>
          <w:lang w:val="de-DE"/>
        </w:rPr>
        <w:t>th</w:t>
      </w:r>
      <w:r w:rsidRPr="00216C0F">
        <w:rPr>
          <w:rFonts w:ascii="Arial" w:hAnsi="Arial"/>
          <w:b/>
          <w:bCs/>
          <w:sz w:val="24"/>
          <w:lang w:val="de-DE"/>
        </w:rPr>
        <w:t>-</w:t>
      </w:r>
      <w:r>
        <w:rPr>
          <w:rFonts w:ascii="Arial" w:hAnsi="Arial" w:hint="eastAsia"/>
          <w:b/>
          <w:bCs/>
          <w:sz w:val="24"/>
          <w:lang w:val="de-DE"/>
        </w:rPr>
        <w:t>19</w:t>
      </w:r>
      <w:r w:rsidRPr="00216C0F">
        <w:rPr>
          <w:rFonts w:ascii="Arial" w:hAnsi="Arial" w:hint="eastAsia"/>
          <w:b/>
          <w:bCs/>
          <w:sz w:val="24"/>
          <w:vertAlign w:val="superscript"/>
          <w:lang w:val="de-DE"/>
        </w:rPr>
        <w:t>th</w:t>
      </w:r>
      <w:r w:rsidRPr="00216C0F">
        <w:rPr>
          <w:rFonts w:ascii="Arial" w:hAnsi="Arial"/>
          <w:b/>
          <w:bCs/>
          <w:sz w:val="24"/>
          <w:lang w:val="de-DE"/>
        </w:rPr>
        <w:t xml:space="preserve"> </w:t>
      </w:r>
      <w:r>
        <w:rPr>
          <w:rFonts w:ascii="Arial" w:hAnsi="Arial" w:hint="eastAsia"/>
          <w:b/>
          <w:bCs/>
          <w:sz w:val="24"/>
          <w:lang w:val="de-DE"/>
        </w:rPr>
        <w:t>May</w:t>
      </w:r>
      <w:r>
        <w:rPr>
          <w:rFonts w:ascii="Arial" w:hAnsi="Arial"/>
          <w:b/>
          <w:bCs/>
          <w:sz w:val="24"/>
          <w:lang w:val="de-DE"/>
        </w:rPr>
        <w:t xml:space="preserve"> 201</w:t>
      </w:r>
      <w:r>
        <w:rPr>
          <w:rFonts w:ascii="Arial" w:hAnsi="Arial" w:hint="eastAsia"/>
          <w:b/>
          <w:bCs/>
          <w:sz w:val="24"/>
          <w:lang w:val="de-DE"/>
        </w:rPr>
        <w:t>7</w:t>
      </w:r>
    </w:p>
    <w:p w14:paraId="01169D9F" w14:textId="62A5F4A5" w:rsidR="00ED1111" w:rsidRPr="00146395" w:rsidRDefault="00CC6079" w:rsidP="00146395">
      <w:pPr>
        <w:pStyle w:val="a4"/>
        <w:tabs>
          <w:tab w:val="right" w:pos="9356"/>
        </w:tabs>
        <w:spacing w:after="120" w:line="276" w:lineRule="auto"/>
        <w:jc w:val="both"/>
        <w:rPr>
          <w:b w:val="0"/>
          <w:bCs/>
          <w:i/>
          <w:noProof w:val="0"/>
          <w:sz w:val="24"/>
          <w:lang w:val="en-GB" w:eastAsia="ja-JP"/>
        </w:rPr>
      </w:pPr>
      <w:r w:rsidRPr="00C31F6D">
        <w:rPr>
          <w:bCs/>
          <w:noProof w:val="0"/>
          <w:sz w:val="24"/>
          <w:lang w:val="en-GB"/>
        </w:rPr>
        <w:tab/>
      </w:r>
      <w:r w:rsidR="00ED1111" w:rsidRPr="00C31F6D">
        <w:rPr>
          <w:bCs/>
          <w:noProof w:val="0"/>
          <w:sz w:val="24"/>
          <w:lang w:val="en-GB"/>
        </w:rPr>
        <w:tab/>
      </w:r>
    </w:p>
    <w:p w14:paraId="5BA986F2" w14:textId="545D7242" w:rsidR="00ED1111" w:rsidRPr="00C31F6D" w:rsidRDefault="00ED1111" w:rsidP="004B5B6E">
      <w:pPr>
        <w:pStyle w:val="CRCoverPage"/>
        <w:spacing w:line="276" w:lineRule="auto"/>
        <w:ind w:left="1980" w:hanging="1980"/>
        <w:jc w:val="both"/>
        <w:rPr>
          <w:rFonts w:eastAsiaTheme="minorEastAsia" w:cs="Arial"/>
          <w:b/>
          <w:bCs/>
          <w:sz w:val="24"/>
          <w:lang w:eastAsia="ko-KR"/>
        </w:rPr>
      </w:pPr>
      <w:r w:rsidRPr="00C31F6D">
        <w:rPr>
          <w:rFonts w:cs="Arial"/>
          <w:b/>
          <w:bCs/>
          <w:sz w:val="24"/>
        </w:rPr>
        <w:t>Agenda item:</w:t>
      </w:r>
      <w:r w:rsidRPr="00C31F6D">
        <w:rPr>
          <w:rFonts w:cs="Arial"/>
          <w:b/>
          <w:bCs/>
          <w:sz w:val="24"/>
        </w:rPr>
        <w:tab/>
      </w:r>
      <w:r w:rsidR="00196FDF">
        <w:rPr>
          <w:rFonts w:eastAsiaTheme="minorEastAsia" w:cs="Arial"/>
          <w:b/>
          <w:bCs/>
          <w:sz w:val="24"/>
          <w:lang w:eastAsia="ko-KR"/>
        </w:rPr>
        <w:t>10.4.1.2</w:t>
      </w:r>
    </w:p>
    <w:p w14:paraId="11AAD5DF" w14:textId="22535ABE" w:rsidR="00ED1111" w:rsidRPr="00C31F6D" w:rsidRDefault="00ED1111" w:rsidP="004B5B6E">
      <w:pPr>
        <w:tabs>
          <w:tab w:val="left" w:pos="1985"/>
        </w:tabs>
        <w:wordWrap/>
        <w:ind w:left="1985" w:hanging="1985"/>
        <w:rPr>
          <w:rFonts w:ascii="Arial" w:hAnsi="Arial" w:cs="Arial"/>
          <w:b/>
          <w:bCs/>
          <w:sz w:val="24"/>
        </w:rPr>
      </w:pPr>
      <w:r w:rsidRPr="00C31F6D">
        <w:rPr>
          <w:rFonts w:ascii="Arial" w:hAnsi="Arial" w:cs="Arial"/>
          <w:b/>
          <w:bCs/>
          <w:sz w:val="24"/>
        </w:rPr>
        <w:t>Source:</w:t>
      </w:r>
      <w:r w:rsidRPr="00C31F6D">
        <w:rPr>
          <w:rFonts w:ascii="Arial" w:hAnsi="Arial" w:cs="Arial"/>
          <w:b/>
          <w:bCs/>
          <w:sz w:val="24"/>
        </w:rPr>
        <w:tab/>
      </w:r>
      <w:r w:rsidR="00353790" w:rsidRPr="00C31F6D">
        <w:rPr>
          <w:rFonts w:ascii="Arial" w:hAnsi="Arial" w:cs="Arial"/>
          <w:b/>
          <w:bCs/>
          <w:sz w:val="24"/>
        </w:rPr>
        <w:t>Samsung</w:t>
      </w:r>
    </w:p>
    <w:p w14:paraId="58A65E1B" w14:textId="2D3F9123" w:rsidR="00EA3DF5" w:rsidRPr="00C31F6D" w:rsidRDefault="00ED1111" w:rsidP="00EA3DF5">
      <w:pPr>
        <w:ind w:left="1985" w:hanging="1985"/>
        <w:rPr>
          <w:rFonts w:ascii="Arial" w:hAnsi="Arial" w:cs="Arial"/>
          <w:b/>
          <w:bCs/>
          <w:sz w:val="24"/>
        </w:rPr>
      </w:pPr>
      <w:r w:rsidRPr="00C31F6D">
        <w:rPr>
          <w:rFonts w:ascii="Arial" w:hAnsi="Arial" w:cs="Arial"/>
          <w:b/>
          <w:bCs/>
          <w:sz w:val="24"/>
        </w:rPr>
        <w:t>Title:</w:t>
      </w:r>
      <w:r w:rsidRPr="00C31F6D">
        <w:rPr>
          <w:rFonts w:ascii="Arial" w:hAnsi="Arial" w:cs="Arial"/>
          <w:b/>
          <w:bCs/>
          <w:sz w:val="24"/>
        </w:rPr>
        <w:tab/>
      </w:r>
      <w:r w:rsidR="00195E21" w:rsidRPr="00195E21">
        <w:rPr>
          <w:rFonts w:ascii="Arial" w:hAnsi="Arial" w:cs="Arial"/>
          <w:b/>
          <w:bCs/>
          <w:sz w:val="24"/>
        </w:rPr>
        <w:t>Numerology configuration in NR</w:t>
      </w:r>
    </w:p>
    <w:p w14:paraId="4034A7DD" w14:textId="7AAFBF7B" w:rsidR="00ED1111" w:rsidRPr="00C31F6D" w:rsidRDefault="00ED1111" w:rsidP="00EA3DF5">
      <w:pPr>
        <w:wordWrap/>
        <w:ind w:left="1985" w:hanging="1985"/>
        <w:rPr>
          <w:rFonts w:ascii="Arial" w:hAnsi="Arial" w:cs="Arial"/>
          <w:b/>
          <w:bCs/>
          <w:sz w:val="24"/>
        </w:rPr>
      </w:pPr>
      <w:r w:rsidRPr="00C31F6D">
        <w:rPr>
          <w:rFonts w:ascii="Arial" w:hAnsi="Arial" w:cs="Arial"/>
          <w:b/>
          <w:bCs/>
          <w:sz w:val="24"/>
        </w:rPr>
        <w:t>Document for:</w:t>
      </w:r>
      <w:r w:rsidRPr="00C31F6D">
        <w:rPr>
          <w:rFonts w:ascii="Arial" w:hAnsi="Arial" w:cs="Arial"/>
          <w:b/>
          <w:bCs/>
          <w:sz w:val="24"/>
        </w:rPr>
        <w:tab/>
        <w:t>Discussion &amp; Decision</w:t>
      </w:r>
    </w:p>
    <w:p w14:paraId="3F189304" w14:textId="77777777" w:rsidR="00653D41" w:rsidRPr="00C31F6D" w:rsidRDefault="00653D41" w:rsidP="004B5B6E">
      <w:pPr>
        <w:wordWrap/>
        <w:ind w:left="1980" w:hanging="1980"/>
        <w:rPr>
          <w:rFonts w:ascii="Arial" w:hAnsi="Arial" w:cs="Arial"/>
          <w:b/>
          <w:bCs/>
          <w:sz w:val="24"/>
        </w:rPr>
      </w:pPr>
    </w:p>
    <w:p w14:paraId="2CCCD01A" w14:textId="77777777" w:rsidR="00ED1111" w:rsidRPr="00C31F6D" w:rsidRDefault="00ED1111" w:rsidP="004B5B6E">
      <w:pPr>
        <w:pStyle w:val="1"/>
        <w:spacing w:before="0" w:after="120" w:line="276" w:lineRule="auto"/>
        <w:jc w:val="both"/>
        <w:rPr>
          <w:lang w:val="en-GB"/>
        </w:rPr>
      </w:pPr>
      <w:r w:rsidRPr="00C31F6D">
        <w:rPr>
          <w:lang w:val="en-GB"/>
        </w:rPr>
        <w:t>Introduction</w:t>
      </w:r>
    </w:p>
    <w:p w14:paraId="53215D26" w14:textId="77777777" w:rsidR="005504E9" w:rsidRPr="005504E9" w:rsidRDefault="005504E9" w:rsidP="005504E9">
      <w:pPr>
        <w:pStyle w:val="2"/>
      </w:pPr>
      <w:r w:rsidRPr="005504E9">
        <w:rPr>
          <w:rFonts w:eastAsiaTheme="minorEastAsia" w:hint="eastAsia"/>
        </w:rPr>
        <w:t>LTE Initial Access Procedure</w:t>
      </w:r>
    </w:p>
    <w:p w14:paraId="41FF6248" w14:textId="5E09E2D9" w:rsidR="005504E9" w:rsidRPr="003C3EE3" w:rsidRDefault="005504E9" w:rsidP="005504E9">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Initial access in LTE has a sequence comprising</w:t>
      </w:r>
      <w:r w:rsidR="005F08A3">
        <w:rPr>
          <w:rFonts w:ascii="Times New Roman" w:eastAsiaTheme="minorEastAsia" w:hAnsi="Times New Roman"/>
          <w:lang w:eastAsia="ko-KR"/>
        </w:rPr>
        <w:t>:</w:t>
      </w:r>
      <w:r w:rsidRPr="003C3EE3">
        <w:rPr>
          <w:rFonts w:ascii="Times New Roman" w:eastAsiaTheme="minorEastAsia" w:hAnsi="Times New Roman"/>
          <w:lang w:eastAsia="ko-KR"/>
        </w:rPr>
        <w:t xml:space="preserve"> frequency acquisition, time &amp; frequency synchroni</w:t>
      </w:r>
      <w:r>
        <w:rPr>
          <w:rFonts w:ascii="Times New Roman" w:eastAsiaTheme="minorEastAsia" w:hAnsi="Times New Roman"/>
          <w:lang w:eastAsia="ko-KR"/>
        </w:rPr>
        <w:t>s</w:t>
      </w:r>
      <w:r w:rsidRPr="003C3EE3">
        <w:rPr>
          <w:rFonts w:ascii="Times New Roman" w:eastAsiaTheme="minorEastAsia" w:hAnsi="Times New Roman"/>
          <w:lang w:eastAsia="ko-KR"/>
        </w:rPr>
        <w:t xml:space="preserve">ation, cell selection, MIB/SIB </w:t>
      </w:r>
      <w:r w:rsidRPr="003C3EE3">
        <w:rPr>
          <w:rFonts w:ascii="Times New Roman" w:eastAsiaTheme="minorEastAsia" w:hAnsi="Times New Roman" w:hint="eastAsia"/>
          <w:lang w:eastAsia="ko-KR"/>
        </w:rPr>
        <w:t>acquisition</w:t>
      </w:r>
      <w:r w:rsidRPr="003C3EE3">
        <w:rPr>
          <w:rFonts w:ascii="Times New Roman" w:eastAsiaTheme="minorEastAsia" w:hAnsi="Times New Roman"/>
          <w:lang w:eastAsia="ko-KR"/>
        </w:rPr>
        <w:t>, and random access. A UE which is successful for random access can establish connection for setting up SRB (Signalling Radio Bearer).</w:t>
      </w:r>
    </w:p>
    <w:p w14:paraId="7D6A3813" w14:textId="77777777" w:rsidR="005504E9" w:rsidRDefault="005504E9" w:rsidP="005504E9">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LTE can be regarded as single numerology system except supporting normal/extended CP</w:t>
      </w:r>
      <w:r w:rsidRPr="003C3EE3">
        <w:rPr>
          <w:rFonts w:ascii="Times New Roman" w:eastAsiaTheme="minorEastAsia" w:hAnsi="Times New Roman" w:hint="eastAsia"/>
          <w:lang w:eastAsia="ko-KR"/>
        </w:rPr>
        <w:t xml:space="preserve"> and RACH preamble format</w:t>
      </w:r>
      <w:r w:rsidRPr="003C3EE3">
        <w:rPr>
          <w:rFonts w:ascii="Times New Roman" w:eastAsiaTheme="minorEastAsia" w:hAnsi="Times New Roman"/>
          <w:lang w:eastAsia="ko-KR"/>
        </w:rPr>
        <w:t xml:space="preserve">. CP/symbol length information is implicitly indicated by </w:t>
      </w:r>
      <w:r w:rsidRPr="003C3EE3">
        <w:rPr>
          <w:rFonts w:ascii="Times New Roman" w:eastAsiaTheme="minorEastAsia" w:hAnsi="Times New Roman" w:hint="eastAsia"/>
          <w:lang w:eastAsia="ko-KR"/>
        </w:rPr>
        <w:t xml:space="preserve">format </w:t>
      </w:r>
      <w:r w:rsidRPr="003C3EE3">
        <w:rPr>
          <w:rFonts w:ascii="Times New Roman" w:eastAsiaTheme="minorEastAsia" w:hAnsi="Times New Roman"/>
          <w:lang w:eastAsia="ko-KR"/>
        </w:rPr>
        <w:t>of synchronization signal (PSS/SSS). After synchronization, there is no separation of procedure</w:t>
      </w:r>
      <w:r w:rsidRPr="003C3EE3">
        <w:rPr>
          <w:rFonts w:ascii="Times New Roman" w:eastAsiaTheme="minorEastAsia" w:hAnsi="Times New Roman" w:hint="eastAsia"/>
          <w:lang w:eastAsia="ko-KR"/>
        </w:rPr>
        <w:t xml:space="preserve"> for DL signalling</w:t>
      </w:r>
      <w:r w:rsidRPr="003C3EE3">
        <w:rPr>
          <w:rFonts w:ascii="Times New Roman" w:eastAsiaTheme="minorEastAsia" w:hAnsi="Times New Roman"/>
          <w:lang w:eastAsia="ko-KR"/>
        </w:rPr>
        <w:t xml:space="preserve"> due to change of numerology.</w:t>
      </w:r>
      <w:r w:rsidRPr="003C3EE3">
        <w:rPr>
          <w:rFonts w:ascii="Times New Roman" w:eastAsiaTheme="minorEastAsia" w:hAnsi="Times New Roman" w:hint="eastAsia"/>
          <w:lang w:eastAsia="ko-KR"/>
        </w:rPr>
        <w:t xml:space="preserve"> RACH </w:t>
      </w:r>
      <w:proofErr w:type="gramStart"/>
      <w:r w:rsidRPr="003C3EE3">
        <w:rPr>
          <w:rFonts w:ascii="Times New Roman" w:eastAsiaTheme="minorEastAsia" w:hAnsi="Times New Roman" w:hint="eastAsia"/>
          <w:lang w:eastAsia="ko-KR"/>
        </w:rPr>
        <w:t>preamble</w:t>
      </w:r>
      <w:proofErr w:type="gramEnd"/>
      <w:r w:rsidRPr="003C3EE3">
        <w:rPr>
          <w:rFonts w:ascii="Times New Roman" w:eastAsiaTheme="minorEastAsia" w:hAnsi="Times New Roman" w:hint="eastAsia"/>
          <w:lang w:eastAsia="ko-KR"/>
        </w:rPr>
        <w:t xml:space="preserve"> format including CP length and preamble length is </w:t>
      </w:r>
      <w:r w:rsidRPr="003C3EE3">
        <w:rPr>
          <w:rFonts w:ascii="Times New Roman" w:eastAsiaTheme="minorEastAsia" w:hAnsi="Times New Roman"/>
          <w:lang w:eastAsia="ko-KR"/>
        </w:rPr>
        <w:t>separately</w:t>
      </w:r>
      <w:r w:rsidRPr="003C3EE3">
        <w:rPr>
          <w:rFonts w:ascii="Times New Roman" w:eastAsiaTheme="minorEastAsia" w:hAnsi="Times New Roman" w:hint="eastAsia"/>
          <w:lang w:eastAsia="ko-KR"/>
        </w:rPr>
        <w:t xml:space="preserve"> indicated by SIB2. Meanwhile the subcarrier spacing for RACH preamble is given to UE and the </w:t>
      </w:r>
      <w:proofErr w:type="spellStart"/>
      <w:r w:rsidRPr="003C3EE3">
        <w:rPr>
          <w:rFonts w:ascii="Times New Roman" w:eastAsiaTheme="minorEastAsia" w:hAnsi="Times New Roman" w:hint="eastAsia"/>
          <w:lang w:eastAsia="ko-KR"/>
        </w:rPr>
        <w:t>subframe</w:t>
      </w:r>
      <w:proofErr w:type="spellEnd"/>
      <w:r w:rsidRPr="003C3EE3">
        <w:rPr>
          <w:rFonts w:ascii="Times New Roman" w:eastAsiaTheme="minorEastAsia" w:hAnsi="Times New Roman" w:hint="eastAsia"/>
          <w:lang w:eastAsia="ko-KR"/>
        </w:rPr>
        <w:t xml:space="preserve"> length is same as the </w:t>
      </w:r>
      <w:r w:rsidRPr="003C3EE3">
        <w:rPr>
          <w:rFonts w:ascii="Times New Roman" w:eastAsiaTheme="minorEastAsia" w:hAnsi="Times New Roman"/>
          <w:lang w:eastAsia="ko-KR"/>
        </w:rPr>
        <w:t>numerology</w:t>
      </w:r>
      <w:r w:rsidRPr="003C3EE3">
        <w:rPr>
          <w:rFonts w:ascii="Times New Roman" w:eastAsiaTheme="minorEastAsia" w:hAnsi="Times New Roman" w:hint="eastAsia"/>
          <w:lang w:eastAsia="ko-KR"/>
        </w:rPr>
        <w:t xml:space="preserve"> for DL. We therefore assume that LTE RACH preamble configuration is a part of the default numerology and is additionally informed only for UL transmission of RACH preamble.</w:t>
      </w:r>
    </w:p>
    <w:p w14:paraId="23269F63" w14:textId="5ECDFB46" w:rsidR="005504E9" w:rsidRPr="005504E9" w:rsidRDefault="005504E9" w:rsidP="005504E9">
      <w:pPr>
        <w:pStyle w:val="2"/>
      </w:pPr>
      <w:r>
        <w:rPr>
          <w:rFonts w:eastAsiaTheme="minorEastAsia"/>
        </w:rPr>
        <w:t xml:space="preserve">Study </w:t>
      </w:r>
      <w:r w:rsidR="00FF2FE5">
        <w:rPr>
          <w:rFonts w:eastAsiaTheme="minorEastAsia"/>
        </w:rPr>
        <w:t>on NR</w:t>
      </w:r>
      <w:r>
        <w:rPr>
          <w:rFonts w:eastAsiaTheme="minorEastAsia"/>
        </w:rPr>
        <w:t xml:space="preserve"> </w:t>
      </w:r>
      <w:r>
        <w:rPr>
          <w:rFonts w:eastAsiaTheme="minorEastAsia" w:hint="eastAsia"/>
        </w:rPr>
        <w:t>Initial Access</w:t>
      </w:r>
    </w:p>
    <w:p w14:paraId="0406E50D" w14:textId="77777777" w:rsidR="005504E9" w:rsidRDefault="005504E9" w:rsidP="005504E9">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Similarly to LTE, initial access for NR UEs would involve </w:t>
      </w:r>
      <w:r w:rsidRPr="003C3EE3">
        <w:rPr>
          <w:rFonts w:ascii="Times New Roman" w:eastAsiaTheme="minorEastAsia" w:hAnsi="Times New Roman"/>
          <w:lang w:eastAsia="ko-KR"/>
        </w:rPr>
        <w:t>frequency acquisition, time &amp; frequency synchroni</w:t>
      </w:r>
      <w:r>
        <w:rPr>
          <w:rFonts w:ascii="Times New Roman" w:eastAsiaTheme="minorEastAsia" w:hAnsi="Times New Roman"/>
          <w:lang w:eastAsia="ko-KR"/>
        </w:rPr>
        <w:t>s</w:t>
      </w:r>
      <w:r w:rsidRPr="003C3EE3">
        <w:rPr>
          <w:rFonts w:ascii="Times New Roman" w:eastAsiaTheme="minorEastAsia" w:hAnsi="Times New Roman"/>
          <w:lang w:eastAsia="ko-KR"/>
        </w:rPr>
        <w:t>ation</w:t>
      </w:r>
      <w:r>
        <w:rPr>
          <w:rFonts w:ascii="Times New Roman" w:eastAsiaTheme="minorEastAsia" w:hAnsi="Times New Roman"/>
          <w:lang w:eastAsia="ko-KR"/>
        </w:rPr>
        <w:t xml:space="preserve"> from DL </w:t>
      </w:r>
      <w:r w:rsidRPr="00803E8B">
        <w:rPr>
          <w:rFonts w:ascii="Times New Roman" w:eastAsiaTheme="minorEastAsia" w:hAnsi="Times New Roman"/>
          <w:lang w:eastAsia="ko-KR"/>
        </w:rPr>
        <w:t>synchronisation signal</w:t>
      </w:r>
      <w:r>
        <w:rPr>
          <w:rFonts w:ascii="Times New Roman" w:eastAsiaTheme="minorEastAsia" w:hAnsi="Times New Roman"/>
          <w:lang w:eastAsia="ko-KR"/>
        </w:rPr>
        <w:t xml:space="preserve"> (NR-xSS), minimum SI and other SI (MSI/OSI) acquisition, cell selection and random access. </w:t>
      </w:r>
    </w:p>
    <w:p w14:paraId="0FB6DDA9" w14:textId="48AD8034" w:rsidR="005504E9" w:rsidRDefault="005504E9" w:rsidP="005504E9">
      <w:pPr>
        <w:pStyle w:val="B1"/>
        <w:ind w:left="0" w:firstLine="0"/>
        <w:jc w:val="both"/>
        <w:rPr>
          <w:rFonts w:ascii="Times New Roman" w:eastAsiaTheme="minorEastAsia" w:hAnsi="Times New Roman"/>
          <w:lang w:eastAsia="ko-KR"/>
        </w:rPr>
      </w:pPr>
      <w:r w:rsidRPr="00CE687B">
        <w:rPr>
          <w:rFonts w:ascii="Times New Roman" w:eastAsiaTheme="minorEastAsia" w:hAnsi="Times New Roman"/>
          <w:lang w:eastAsia="ko-KR"/>
        </w:rPr>
        <w:t xml:space="preserve">According to </w:t>
      </w:r>
      <w:r w:rsidR="00D1326E">
        <w:rPr>
          <w:rFonts w:ascii="Times New Roman" w:eastAsiaTheme="minorEastAsia" w:hAnsi="Times New Roman" w:hint="eastAsia"/>
          <w:lang w:eastAsia="ko-KR"/>
        </w:rPr>
        <w:t>NR TR38.802</w:t>
      </w:r>
      <w:r w:rsidR="00D1326E">
        <w:rPr>
          <w:rFonts w:ascii="Times New Roman" w:eastAsiaTheme="minorEastAsia" w:hAnsi="Times New Roman"/>
          <w:lang w:eastAsia="ko-KR"/>
        </w:rPr>
        <w:t xml:space="preserve"> </w:t>
      </w:r>
      <w:r>
        <w:rPr>
          <w:rFonts w:ascii="Times New Roman" w:eastAsiaTheme="minorEastAsia" w:hAnsi="Times New Roman"/>
          <w:lang w:eastAsia="ko-KR"/>
        </w:rPr>
        <w:t>[</w:t>
      </w:r>
      <w:r w:rsidR="005F08A3">
        <w:rPr>
          <w:rFonts w:ascii="Times New Roman" w:eastAsiaTheme="minorEastAsia" w:hAnsi="Times New Roman"/>
          <w:lang w:eastAsia="ko-KR"/>
        </w:rPr>
        <w:t>1</w:t>
      </w:r>
      <w:r>
        <w:rPr>
          <w:rFonts w:ascii="Times New Roman" w:eastAsiaTheme="minorEastAsia" w:hAnsi="Times New Roman"/>
          <w:lang w:eastAsia="ko-KR"/>
        </w:rPr>
        <w:t>]:</w:t>
      </w:r>
    </w:p>
    <w:p w14:paraId="5C710CB4" w14:textId="133E6ABD" w:rsidR="00077838" w:rsidRDefault="00077838" w:rsidP="00077838">
      <w:pPr>
        <w:pStyle w:val="B1"/>
        <w:numPr>
          <w:ilvl w:val="0"/>
          <w:numId w:val="10"/>
        </w:numPr>
        <w:jc w:val="both"/>
        <w:rPr>
          <w:rFonts w:ascii="Times New Roman" w:eastAsiaTheme="minorEastAsia" w:hAnsi="Times New Roman"/>
          <w:lang w:eastAsia="ko-KR"/>
        </w:rPr>
      </w:pPr>
      <w:proofErr w:type="gramStart"/>
      <w:r w:rsidRPr="00077838">
        <w:rPr>
          <w:rFonts w:ascii="Times New Roman" w:eastAsiaTheme="minorEastAsia" w:hAnsi="Times New Roman"/>
          <w:lang w:eastAsia="ko-KR"/>
        </w:rPr>
        <w:t>A numerology</w:t>
      </w:r>
      <w:proofErr w:type="gramEnd"/>
      <w:r w:rsidRPr="00077838">
        <w:rPr>
          <w:rFonts w:ascii="Times New Roman" w:eastAsiaTheme="minorEastAsia" w:hAnsi="Times New Roman"/>
          <w:lang w:eastAsia="ko-KR"/>
        </w:rPr>
        <w:t xml:space="preserve"> is defined by sub-carrier spacing and CP overhead. Multiple subcarrier </w:t>
      </w:r>
      <w:proofErr w:type="spellStart"/>
      <w:r w:rsidRPr="00077838">
        <w:rPr>
          <w:rFonts w:ascii="Times New Roman" w:eastAsiaTheme="minorEastAsia" w:hAnsi="Times New Roman"/>
          <w:lang w:eastAsia="ko-KR"/>
        </w:rPr>
        <w:t>spacings</w:t>
      </w:r>
      <w:proofErr w:type="spellEnd"/>
      <w:r w:rsidRPr="00077838">
        <w:rPr>
          <w:rFonts w:ascii="Times New Roman" w:eastAsiaTheme="minorEastAsia" w:hAnsi="Times New Roman"/>
          <w:lang w:eastAsia="ko-KR"/>
        </w:rPr>
        <w:t xml:space="preserve"> can be derived by scaling </w:t>
      </w:r>
      <w:proofErr w:type="gramStart"/>
      <w:r w:rsidRPr="00077838">
        <w:rPr>
          <w:rFonts w:ascii="Times New Roman" w:eastAsiaTheme="minorEastAsia" w:hAnsi="Times New Roman"/>
          <w:lang w:eastAsia="ko-KR"/>
        </w:rPr>
        <w:t>a basic</w:t>
      </w:r>
      <w:proofErr w:type="gramEnd"/>
      <w:r w:rsidRPr="00077838">
        <w:rPr>
          <w:rFonts w:ascii="Times New Roman" w:eastAsiaTheme="minorEastAsia" w:hAnsi="Times New Roman"/>
          <w:lang w:eastAsia="ko-KR"/>
        </w:rPr>
        <w:t xml:space="preserve"> subcarrier spacing by an integer </w:t>
      </w:r>
      <w:r w:rsidRPr="005F6BDA">
        <w:rPr>
          <w:rFonts w:ascii="Times New Roman" w:eastAsiaTheme="minorEastAsia" w:hAnsi="Times New Roman"/>
          <w:i/>
          <w:lang w:eastAsia="ko-KR"/>
        </w:rPr>
        <w:t>N</w:t>
      </w:r>
      <w:r w:rsidRPr="00077838">
        <w:rPr>
          <w:rFonts w:ascii="Times New Roman" w:eastAsiaTheme="minorEastAsia" w:hAnsi="Times New Roman"/>
          <w:lang w:eastAsia="ko-KR"/>
        </w:rPr>
        <w:t>.</w:t>
      </w:r>
    </w:p>
    <w:p w14:paraId="7562666C" w14:textId="77777777" w:rsidR="005504E9" w:rsidRDefault="005504E9" w:rsidP="005504E9">
      <w:pPr>
        <w:pStyle w:val="B1"/>
        <w:numPr>
          <w:ilvl w:val="0"/>
          <w:numId w:val="10"/>
        </w:numPr>
        <w:jc w:val="both"/>
        <w:rPr>
          <w:rFonts w:ascii="Times New Roman" w:eastAsiaTheme="minorEastAsia" w:hAnsi="Times New Roman"/>
          <w:lang w:eastAsia="ko-KR"/>
        </w:rPr>
      </w:pPr>
      <w:r w:rsidRPr="00A3136F">
        <w:rPr>
          <w:rFonts w:ascii="Times New Roman" w:eastAsiaTheme="minorEastAsia" w:hAnsi="Times New Roman"/>
          <w:lang w:eastAsia="ko-KR"/>
        </w:rPr>
        <w:t>UE can assume a signal corresponding to a specific subcarrier spacing of NR-PSS/SSS in a given frequency band given by specification</w:t>
      </w:r>
      <w:r>
        <w:rPr>
          <w:rFonts w:ascii="Times New Roman" w:eastAsiaTheme="minorEastAsia" w:hAnsi="Times New Roman"/>
          <w:lang w:eastAsia="ko-KR"/>
        </w:rPr>
        <w:t>.</w:t>
      </w:r>
    </w:p>
    <w:p w14:paraId="5B0028C1" w14:textId="77777777" w:rsidR="005504E9" w:rsidRDefault="005504E9" w:rsidP="005504E9">
      <w:pPr>
        <w:pStyle w:val="B1"/>
        <w:numPr>
          <w:ilvl w:val="0"/>
          <w:numId w:val="10"/>
        </w:numPr>
        <w:jc w:val="both"/>
        <w:rPr>
          <w:rFonts w:ascii="Times New Roman" w:eastAsiaTheme="minorEastAsia" w:hAnsi="Times New Roman"/>
          <w:lang w:eastAsia="ko-KR"/>
        </w:rPr>
      </w:pPr>
      <w:r>
        <w:rPr>
          <w:rFonts w:ascii="Times New Roman" w:eastAsiaTheme="minorEastAsia" w:hAnsi="Times New Roman"/>
          <w:lang w:eastAsia="ko-KR"/>
        </w:rPr>
        <w:t xml:space="preserve">NR UE assumes the same </w:t>
      </w:r>
      <w:r w:rsidRPr="00CE687B">
        <w:rPr>
          <w:rFonts w:ascii="Times New Roman" w:eastAsiaTheme="minorEastAsia" w:hAnsi="Times New Roman"/>
          <w:lang w:eastAsia="ko-KR"/>
        </w:rPr>
        <w:t>the same PBCH numerology as that of NR-</w:t>
      </w:r>
      <w:r>
        <w:rPr>
          <w:rFonts w:ascii="Times New Roman" w:eastAsiaTheme="minorEastAsia" w:hAnsi="Times New Roman"/>
          <w:lang w:eastAsia="ko-KR"/>
        </w:rPr>
        <w:t>x</w:t>
      </w:r>
      <w:r w:rsidRPr="00CE687B">
        <w:rPr>
          <w:rFonts w:ascii="Times New Roman" w:eastAsiaTheme="minorEastAsia" w:hAnsi="Times New Roman"/>
          <w:lang w:eastAsia="ko-KR"/>
        </w:rPr>
        <w:t>SS.</w:t>
      </w:r>
    </w:p>
    <w:p w14:paraId="30286721" w14:textId="77777777" w:rsidR="005504E9" w:rsidRDefault="005504E9" w:rsidP="005504E9">
      <w:pPr>
        <w:pStyle w:val="B1"/>
        <w:numPr>
          <w:ilvl w:val="0"/>
          <w:numId w:val="10"/>
        </w:numPr>
        <w:jc w:val="both"/>
        <w:rPr>
          <w:rFonts w:ascii="Times New Roman" w:eastAsiaTheme="minorEastAsia" w:hAnsi="Times New Roman"/>
          <w:lang w:eastAsia="ko-KR"/>
        </w:rPr>
      </w:pPr>
      <w:r>
        <w:rPr>
          <w:rFonts w:ascii="Times New Roman" w:eastAsiaTheme="minorEastAsia" w:hAnsi="Times New Roman"/>
          <w:lang w:eastAsia="ko-KR"/>
        </w:rPr>
        <w:t>P</w:t>
      </w:r>
      <w:r w:rsidRPr="00CE687B">
        <w:rPr>
          <w:rFonts w:ascii="Times New Roman" w:eastAsiaTheme="minorEastAsia" w:hAnsi="Times New Roman"/>
          <w:lang w:eastAsia="ko-KR"/>
        </w:rPr>
        <w:t xml:space="preserve">art of minimum </w:t>
      </w:r>
      <w:r>
        <w:rPr>
          <w:rFonts w:ascii="Times New Roman" w:eastAsiaTheme="minorEastAsia" w:hAnsi="Times New Roman"/>
          <w:lang w:eastAsia="ko-KR"/>
        </w:rPr>
        <w:t>SI is broadcast on a</w:t>
      </w:r>
      <w:r w:rsidRPr="00CE687B">
        <w:rPr>
          <w:rFonts w:ascii="Times New Roman" w:eastAsiaTheme="minorEastAsia" w:hAnsi="Times New Roman"/>
          <w:lang w:eastAsia="ko-KR"/>
        </w:rPr>
        <w:t xml:space="preserve"> non-scheduled</w:t>
      </w:r>
      <w:r>
        <w:rPr>
          <w:rFonts w:ascii="Times New Roman" w:eastAsiaTheme="minorEastAsia" w:hAnsi="Times New Roman"/>
          <w:lang w:eastAsia="ko-KR"/>
        </w:rPr>
        <w:t xml:space="preserve"> </w:t>
      </w:r>
      <w:r w:rsidRPr="00CE687B">
        <w:rPr>
          <w:rFonts w:ascii="Times New Roman" w:eastAsiaTheme="minorEastAsia" w:hAnsi="Times New Roman"/>
          <w:lang w:eastAsia="ko-KR"/>
        </w:rPr>
        <w:t>NR-PBCH channel</w:t>
      </w:r>
      <w:r>
        <w:rPr>
          <w:rFonts w:ascii="Times New Roman" w:eastAsiaTheme="minorEastAsia" w:hAnsi="Times New Roman"/>
          <w:lang w:eastAsia="ko-KR"/>
        </w:rPr>
        <w:t xml:space="preserve"> which has a</w:t>
      </w:r>
      <w:r w:rsidRPr="00CE687B">
        <w:rPr>
          <w:rFonts w:ascii="Times New Roman" w:eastAsiaTheme="minorEastAsia" w:hAnsi="Times New Roman"/>
          <w:lang w:eastAsia="ko-KR"/>
        </w:rPr>
        <w:t xml:space="preserve"> fixed payload size and periodicity predefined in the specification</w:t>
      </w:r>
      <w:r>
        <w:rPr>
          <w:rFonts w:ascii="Times New Roman" w:eastAsiaTheme="minorEastAsia" w:hAnsi="Times New Roman"/>
          <w:lang w:eastAsia="ko-KR"/>
        </w:rPr>
        <w:t>.</w:t>
      </w:r>
    </w:p>
    <w:p w14:paraId="19092FDD" w14:textId="77777777" w:rsidR="005504E9" w:rsidRDefault="005504E9" w:rsidP="005504E9">
      <w:pPr>
        <w:pStyle w:val="B1"/>
        <w:numPr>
          <w:ilvl w:val="0"/>
          <w:numId w:val="10"/>
        </w:numPr>
        <w:jc w:val="both"/>
        <w:rPr>
          <w:rFonts w:ascii="Times New Roman" w:eastAsiaTheme="minorEastAsia" w:hAnsi="Times New Roman"/>
          <w:lang w:eastAsia="ko-KR"/>
        </w:rPr>
      </w:pPr>
      <w:r w:rsidRPr="00F02243">
        <w:rPr>
          <w:rFonts w:ascii="Times New Roman" w:eastAsiaTheme="minorEastAsia" w:hAnsi="Times New Roman"/>
          <w:lang w:eastAsia="ko-KR"/>
        </w:rPr>
        <w:t>The remaining minimum SI is transmitted in shared downlink channel via NR-PDSCH.</w:t>
      </w:r>
    </w:p>
    <w:p w14:paraId="107DE0B8" w14:textId="77777777" w:rsidR="005504E9" w:rsidRDefault="005504E9" w:rsidP="005504E9">
      <w:pPr>
        <w:pStyle w:val="B1"/>
        <w:numPr>
          <w:ilvl w:val="0"/>
          <w:numId w:val="10"/>
        </w:numPr>
        <w:jc w:val="both"/>
        <w:rPr>
          <w:rFonts w:ascii="Times New Roman" w:eastAsiaTheme="minorEastAsia" w:hAnsi="Times New Roman"/>
          <w:lang w:eastAsia="ko-KR"/>
        </w:rPr>
      </w:pPr>
      <w:r w:rsidRPr="00F02243">
        <w:rPr>
          <w:rFonts w:ascii="Times New Roman" w:eastAsiaTheme="minorEastAsia" w:hAnsi="Times New Roman"/>
          <w:lang w:eastAsia="ko-KR"/>
        </w:rPr>
        <w:t>For the paging channel design at least for RRC idle mode, paging message is scheduled by DCI carried by NR-PDCCH and is transmitted in the associated NR-PDSCH.</w:t>
      </w:r>
    </w:p>
    <w:p w14:paraId="101704E8" w14:textId="1575B0BE" w:rsidR="00072992" w:rsidRDefault="001E28AF" w:rsidP="00072992">
      <w:pPr>
        <w:pStyle w:val="B1"/>
        <w:jc w:val="both"/>
        <w:rPr>
          <w:rFonts w:ascii="Times New Roman" w:eastAsiaTheme="minorEastAsia" w:hAnsi="Times New Roman"/>
          <w:lang w:eastAsia="ko-KR"/>
        </w:rPr>
      </w:pPr>
      <w:r w:rsidRPr="001E28AF">
        <w:rPr>
          <w:rFonts w:ascii="Times New Roman" w:eastAsiaTheme="minorEastAsia" w:hAnsi="Times New Roman"/>
          <w:lang w:eastAsia="ko-KR"/>
        </w:rPr>
        <w:t>On control channel (NR-PDCCH):</w:t>
      </w:r>
    </w:p>
    <w:p w14:paraId="5118F07C" w14:textId="0A404726" w:rsidR="00815A10" w:rsidRPr="001E28AF" w:rsidRDefault="005F6BDA" w:rsidP="001E28AF">
      <w:pPr>
        <w:pStyle w:val="B1"/>
        <w:numPr>
          <w:ilvl w:val="0"/>
          <w:numId w:val="10"/>
        </w:numPr>
        <w:spacing w:after="0"/>
        <w:jc w:val="both"/>
        <w:rPr>
          <w:rFonts w:ascii="Times New Roman" w:eastAsiaTheme="minorEastAsia" w:hAnsi="Times New Roman"/>
          <w:lang w:eastAsia="ko-KR"/>
        </w:rPr>
      </w:pPr>
      <w:r>
        <w:rPr>
          <w:rFonts w:ascii="Times New Roman" w:eastAsiaTheme="minorEastAsia" w:hAnsi="Times New Roman"/>
          <w:lang w:eastAsia="ko-KR"/>
        </w:rPr>
        <w:t>A</w:t>
      </w:r>
      <w:r w:rsidR="00815A10" w:rsidRPr="001E28AF">
        <w:rPr>
          <w:rFonts w:ascii="Times New Roman" w:eastAsiaTheme="minorEastAsia" w:hAnsi="Times New Roman"/>
          <w:lang w:eastAsia="ko-KR"/>
        </w:rPr>
        <w:t xml:space="preserve"> single control resource set is </w:t>
      </w:r>
      <w:r>
        <w:rPr>
          <w:rFonts w:ascii="Times New Roman" w:eastAsiaTheme="minorEastAsia" w:hAnsi="Times New Roman"/>
          <w:lang w:eastAsia="ko-KR"/>
        </w:rPr>
        <w:t xml:space="preserve">defined as </w:t>
      </w:r>
      <w:r w:rsidR="00815A10" w:rsidRPr="001E28AF">
        <w:rPr>
          <w:rFonts w:ascii="Times New Roman" w:eastAsiaTheme="minorEastAsia" w:hAnsi="Times New Roman"/>
          <w:lang w:eastAsia="ko-KR"/>
        </w:rPr>
        <w:t>a set of REGs</w:t>
      </w:r>
      <w:r w:rsidR="00B51295">
        <w:rPr>
          <w:rFonts w:ascii="Times New Roman" w:eastAsiaTheme="minorEastAsia" w:hAnsi="Times New Roman"/>
          <w:lang w:eastAsia="ko-KR"/>
        </w:rPr>
        <w:t xml:space="preserve"> under a given numerology</w:t>
      </w:r>
      <w:r>
        <w:rPr>
          <w:rFonts w:ascii="Times New Roman" w:eastAsiaTheme="minorEastAsia" w:hAnsi="Times New Roman"/>
          <w:lang w:eastAsia="ko-KR"/>
        </w:rPr>
        <w:t xml:space="preserve"> within which the UE attempts to blindly decode downlink control information</w:t>
      </w:r>
      <w:r w:rsidR="00815A10" w:rsidRPr="001E28AF">
        <w:rPr>
          <w:rFonts w:ascii="Times New Roman" w:eastAsiaTheme="minorEastAsia" w:hAnsi="Times New Roman"/>
          <w:lang w:eastAsia="ko-KR"/>
        </w:rPr>
        <w:t>.</w:t>
      </w:r>
    </w:p>
    <w:p w14:paraId="3375E50E" w14:textId="2404BEFC" w:rsidR="00815A10" w:rsidRPr="001E28AF" w:rsidRDefault="005F6BDA" w:rsidP="001E28AF">
      <w:pPr>
        <w:pStyle w:val="B1"/>
        <w:numPr>
          <w:ilvl w:val="0"/>
          <w:numId w:val="10"/>
        </w:numPr>
        <w:spacing w:after="0"/>
        <w:jc w:val="both"/>
        <w:rPr>
          <w:rFonts w:ascii="Times New Roman" w:eastAsiaTheme="minorEastAsia" w:hAnsi="Times New Roman"/>
          <w:lang w:eastAsia="ko-KR"/>
        </w:rPr>
      </w:pPr>
      <w:r>
        <w:rPr>
          <w:rFonts w:ascii="Times New Roman" w:eastAsiaTheme="minorEastAsia" w:hAnsi="Times New Roman"/>
          <w:lang w:eastAsia="ko-KR"/>
        </w:rPr>
        <w:t xml:space="preserve">A </w:t>
      </w:r>
      <w:r w:rsidR="00815A10" w:rsidRPr="001E28AF">
        <w:rPr>
          <w:rFonts w:ascii="Times New Roman" w:eastAsiaTheme="minorEastAsia" w:hAnsi="Times New Roman"/>
          <w:lang w:eastAsia="ko-KR"/>
        </w:rPr>
        <w:t xml:space="preserve">UE </w:t>
      </w:r>
      <w:r>
        <w:rPr>
          <w:rFonts w:ascii="Times New Roman" w:eastAsiaTheme="minorEastAsia" w:hAnsi="Times New Roman"/>
          <w:lang w:eastAsia="ko-KR"/>
        </w:rPr>
        <w:t>monitors one or more</w:t>
      </w:r>
      <w:r w:rsidR="00815A10" w:rsidRPr="001E28AF">
        <w:rPr>
          <w:rFonts w:ascii="Times New Roman" w:eastAsiaTheme="minorEastAsia" w:hAnsi="Times New Roman"/>
          <w:lang w:eastAsia="ko-KR"/>
        </w:rPr>
        <w:t xml:space="preserve"> control resource sets</w:t>
      </w:r>
      <w:r>
        <w:rPr>
          <w:rFonts w:ascii="Times New Roman" w:eastAsiaTheme="minorEastAsia" w:hAnsi="Times New Roman"/>
          <w:lang w:eastAsia="ko-KR"/>
        </w:rPr>
        <w:t xml:space="preserve"> for downlink control information</w:t>
      </w:r>
      <w:r w:rsidR="00815A10" w:rsidRPr="001E28AF">
        <w:rPr>
          <w:rFonts w:ascii="Times New Roman" w:eastAsiaTheme="minorEastAsia" w:hAnsi="Times New Roman"/>
          <w:lang w:eastAsia="ko-KR"/>
        </w:rPr>
        <w:t>.</w:t>
      </w:r>
    </w:p>
    <w:p w14:paraId="78FC98BF" w14:textId="3F3A5E81" w:rsidR="001E28AF" w:rsidRPr="004A16F1" w:rsidRDefault="001E28AF" w:rsidP="00F25576">
      <w:pPr>
        <w:pStyle w:val="B1"/>
        <w:numPr>
          <w:ilvl w:val="0"/>
          <w:numId w:val="10"/>
        </w:numPr>
        <w:jc w:val="both"/>
        <w:rPr>
          <w:rFonts w:ascii="Times New Roman" w:eastAsia="맑은 고딕" w:hAnsi="Times New Roman"/>
          <w:lang w:eastAsia="en-US"/>
        </w:rPr>
      </w:pPr>
      <w:r w:rsidRPr="0096344F">
        <w:rPr>
          <w:rFonts w:ascii="Times New Roman" w:eastAsiaTheme="minorEastAsia" w:hAnsi="Times New Roman"/>
          <w:lang w:eastAsia="ko-KR"/>
        </w:rPr>
        <w:t>The time/frequency resource containing at least one search space is obtained from MIB/system information/implicitly derived from initial access information.</w:t>
      </w:r>
      <w:r w:rsidRPr="001E28AF">
        <w:rPr>
          <w:rFonts w:ascii="Times New Roman" w:eastAsiaTheme="minorEastAsia" w:hAnsi="Times New Roman"/>
          <w:lang w:eastAsia="ko-KR"/>
        </w:rPr>
        <w:t xml:space="preserve"> Time/frequency resource containing additional search </w:t>
      </w:r>
      <w:proofErr w:type="gramStart"/>
      <w:r w:rsidRPr="001E28AF">
        <w:rPr>
          <w:rFonts w:ascii="Times New Roman" w:eastAsiaTheme="minorEastAsia" w:hAnsi="Times New Roman"/>
          <w:lang w:eastAsia="ko-KR"/>
        </w:rPr>
        <w:t>spaces,</w:t>
      </w:r>
      <w:proofErr w:type="gramEnd"/>
      <w:r w:rsidRPr="001E28AF">
        <w:rPr>
          <w:rFonts w:ascii="Times New Roman" w:eastAsiaTheme="minorEastAsia" w:hAnsi="Times New Roman"/>
          <w:lang w:eastAsia="ko-KR"/>
        </w:rPr>
        <w:t xml:space="preserve"> can be configured using dedicated RRC signalling.</w:t>
      </w:r>
    </w:p>
    <w:p w14:paraId="24E0C20D" w14:textId="6D95F18D" w:rsidR="004A16F1" w:rsidRDefault="004A16F1" w:rsidP="004A16F1">
      <w:pPr>
        <w:pStyle w:val="B1"/>
        <w:numPr>
          <w:ilvl w:val="0"/>
          <w:numId w:val="10"/>
        </w:numPr>
        <w:jc w:val="both"/>
        <w:rPr>
          <w:rFonts w:ascii="Times New Roman" w:eastAsia="맑은 고딕" w:hAnsi="Times New Roman"/>
          <w:lang w:eastAsia="en-US"/>
        </w:rPr>
      </w:pPr>
      <w:r w:rsidRPr="004A16F1">
        <w:rPr>
          <w:rFonts w:ascii="Times New Roman" w:eastAsia="맑은 고딕" w:hAnsi="Times New Roman"/>
          <w:lang w:eastAsia="en-US"/>
        </w:rPr>
        <w:lastRenderedPageBreak/>
        <w:t>A search space in NR is associated with a single control resource set.</w:t>
      </w:r>
    </w:p>
    <w:p w14:paraId="3E22485D" w14:textId="3B0AF85A" w:rsidR="005C0C1A" w:rsidRDefault="005C0C1A" w:rsidP="005C0C1A">
      <w:pPr>
        <w:pStyle w:val="B1"/>
        <w:jc w:val="both"/>
        <w:rPr>
          <w:rFonts w:ascii="Times New Roman" w:eastAsia="맑은 고딕" w:hAnsi="Times New Roman"/>
          <w:lang w:eastAsia="en-US"/>
        </w:rPr>
      </w:pPr>
      <w:r>
        <w:rPr>
          <w:rFonts w:ascii="Times New Roman" w:eastAsia="맑은 고딕" w:hAnsi="Times New Roman"/>
          <w:lang w:eastAsia="en-US"/>
        </w:rPr>
        <w:t xml:space="preserve">On paging, </w:t>
      </w:r>
    </w:p>
    <w:p w14:paraId="5DA1AC49" w14:textId="577A1E23" w:rsidR="005C0C1A" w:rsidRDefault="005C0C1A" w:rsidP="005C0C1A">
      <w:pPr>
        <w:pStyle w:val="a3"/>
        <w:numPr>
          <w:ilvl w:val="0"/>
          <w:numId w:val="10"/>
        </w:numPr>
        <w:rPr>
          <w:lang w:val="en-US" w:eastAsia="ja-JP"/>
        </w:rPr>
      </w:pPr>
      <w:r>
        <w:rPr>
          <w:lang w:val="en-US" w:eastAsia="ja-JP"/>
        </w:rPr>
        <w:t>A</w:t>
      </w:r>
      <w:r w:rsidRPr="005C0C1A">
        <w:rPr>
          <w:lang w:val="en-US" w:eastAsia="ja-JP"/>
        </w:rPr>
        <w:t>t least for RRC idle mode</w:t>
      </w:r>
      <w:r w:rsidRPr="005C0C1A">
        <w:rPr>
          <w:rFonts w:hint="eastAsia"/>
          <w:lang w:val="en-US" w:eastAsia="ja-JP"/>
        </w:rPr>
        <w:t>, p</w:t>
      </w:r>
      <w:r w:rsidRPr="005C0C1A">
        <w:rPr>
          <w:lang w:val="en-US" w:eastAsia="ja-JP"/>
        </w:rPr>
        <w:t>aging message is scheduled by DCI carried by NR-PDCCH and is transmitted in the associated NR-PDSCH</w:t>
      </w:r>
      <w:r w:rsidRPr="005C0C1A">
        <w:rPr>
          <w:rFonts w:hint="eastAsia"/>
          <w:lang w:val="en-US" w:eastAsia="ja-JP"/>
        </w:rPr>
        <w:t>.</w:t>
      </w:r>
    </w:p>
    <w:p w14:paraId="148DDC49" w14:textId="50AE89A9" w:rsidR="000C0BF4" w:rsidRDefault="000C0BF4" w:rsidP="00902186">
      <w:pPr>
        <w:ind w:left="284"/>
        <w:rPr>
          <w:lang w:val="en-US" w:eastAsia="ja-JP"/>
        </w:rPr>
      </w:pPr>
      <w:r>
        <w:rPr>
          <w:lang w:val="en-US" w:eastAsia="ja-JP"/>
        </w:rPr>
        <w:t xml:space="preserve">On random access, </w:t>
      </w:r>
    </w:p>
    <w:p w14:paraId="58B5C760" w14:textId="355B0565" w:rsidR="000C0BF4" w:rsidRPr="00902186" w:rsidRDefault="000C0BF4" w:rsidP="00902186">
      <w:pPr>
        <w:pStyle w:val="a3"/>
        <w:numPr>
          <w:ilvl w:val="0"/>
          <w:numId w:val="10"/>
        </w:numPr>
        <w:rPr>
          <w:lang w:val="en-US" w:eastAsia="ja-JP"/>
        </w:rPr>
      </w:pPr>
      <w:r>
        <w:rPr>
          <w:rFonts w:eastAsia="맑은 고딕"/>
        </w:rPr>
        <w:t>NR</w:t>
      </w:r>
      <w:r w:rsidRPr="003C3EE3">
        <w:rPr>
          <w:rFonts w:eastAsia="맑은 고딕" w:hint="eastAsia"/>
        </w:rPr>
        <w:t xml:space="preserve"> </w:t>
      </w:r>
      <w:r>
        <w:rPr>
          <w:rFonts w:eastAsia="맑은 고딕"/>
        </w:rPr>
        <w:t>supports</w:t>
      </w:r>
      <w:r w:rsidRPr="003C3EE3">
        <w:rPr>
          <w:rFonts w:eastAsia="맑은 고딕" w:hint="eastAsia"/>
        </w:rPr>
        <w:t xml:space="preserve"> multiple RA preamble formats</w:t>
      </w:r>
      <w:r>
        <w:rPr>
          <w:rFonts w:eastAsia="맑은 고딕"/>
        </w:rPr>
        <w:t>.</w:t>
      </w:r>
    </w:p>
    <w:p w14:paraId="29E0B1FB" w14:textId="22917063" w:rsidR="000C0BF4" w:rsidRPr="00902186" w:rsidRDefault="000C0BF4" w:rsidP="00902186">
      <w:pPr>
        <w:pStyle w:val="a3"/>
        <w:numPr>
          <w:ilvl w:val="0"/>
          <w:numId w:val="10"/>
        </w:numPr>
        <w:rPr>
          <w:lang w:val="en-US" w:eastAsia="ja-JP"/>
        </w:rPr>
      </w:pPr>
      <w:r w:rsidRPr="000C0BF4">
        <w:rPr>
          <w:lang w:val="en-US" w:eastAsia="ja-JP"/>
        </w:rPr>
        <w:t>Numerology for RACH preamble can be different depending on</w:t>
      </w:r>
      <w:r w:rsidR="003F337C">
        <w:rPr>
          <w:lang w:val="en-US" w:eastAsia="ja-JP"/>
        </w:rPr>
        <w:t xml:space="preserve"> frequency ranges and </w:t>
      </w:r>
      <w:r w:rsidRPr="000C0BF4">
        <w:rPr>
          <w:lang w:val="en-US" w:eastAsia="ja-JP"/>
        </w:rPr>
        <w:t>can be different from or the same as that for the other UL data/control channels.</w:t>
      </w:r>
    </w:p>
    <w:p w14:paraId="4822A57F" w14:textId="431C15D2" w:rsidR="005504E9" w:rsidRDefault="005504E9" w:rsidP="005504E9">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According to </w:t>
      </w:r>
      <w:r w:rsidR="00D1326E">
        <w:rPr>
          <w:rFonts w:ascii="Times New Roman" w:eastAsiaTheme="minorEastAsia" w:hAnsi="Times New Roman" w:hint="eastAsia"/>
          <w:lang w:eastAsia="ko-KR"/>
        </w:rPr>
        <w:t>TR38.804</w:t>
      </w:r>
      <w:r>
        <w:rPr>
          <w:rFonts w:ascii="Times New Roman" w:eastAsiaTheme="minorEastAsia" w:hAnsi="Times New Roman"/>
          <w:lang w:eastAsia="ko-KR"/>
        </w:rPr>
        <w:t xml:space="preserve"> [</w:t>
      </w:r>
      <w:r w:rsidR="005F08A3">
        <w:rPr>
          <w:rFonts w:ascii="Times New Roman" w:eastAsiaTheme="minorEastAsia" w:hAnsi="Times New Roman"/>
          <w:lang w:eastAsia="ko-KR"/>
        </w:rPr>
        <w:t>2</w:t>
      </w:r>
      <w:r>
        <w:rPr>
          <w:rFonts w:ascii="Times New Roman" w:eastAsiaTheme="minorEastAsia" w:hAnsi="Times New Roman"/>
          <w:lang w:eastAsia="ko-KR"/>
        </w:rPr>
        <w:t>]</w:t>
      </w:r>
      <w:r w:rsidR="006E4937">
        <w:rPr>
          <w:rFonts w:ascii="Times New Roman" w:eastAsiaTheme="minorEastAsia" w:hAnsi="Times New Roman" w:hint="eastAsia"/>
          <w:lang w:eastAsia="ko-KR"/>
        </w:rPr>
        <w:t xml:space="preserve"> and works</w:t>
      </w:r>
      <w:r w:rsidR="00CC3E27">
        <w:rPr>
          <w:rFonts w:ascii="Times New Roman" w:eastAsiaTheme="minorEastAsia" w:hAnsi="Times New Roman" w:hint="eastAsia"/>
          <w:lang w:eastAsia="ko-KR"/>
        </w:rPr>
        <w:t xml:space="preserve"> from RAN2#97bis</w:t>
      </w:r>
      <w:r>
        <w:rPr>
          <w:rFonts w:ascii="Times New Roman" w:eastAsiaTheme="minorEastAsia" w:hAnsi="Times New Roman"/>
          <w:lang w:eastAsia="ko-KR"/>
        </w:rPr>
        <w:t>,</w:t>
      </w:r>
    </w:p>
    <w:p w14:paraId="2DFD9B37" w14:textId="01DB8019" w:rsidR="00C82F2D" w:rsidRDefault="00EC33AD" w:rsidP="00EC33AD">
      <w:pPr>
        <w:pStyle w:val="B1"/>
        <w:numPr>
          <w:ilvl w:val="0"/>
          <w:numId w:val="10"/>
        </w:numPr>
        <w:jc w:val="both"/>
        <w:rPr>
          <w:rFonts w:ascii="Times New Roman" w:eastAsiaTheme="minorEastAsia" w:hAnsi="Times New Roman"/>
          <w:lang w:eastAsia="ko-KR"/>
        </w:rPr>
      </w:pPr>
      <w:r w:rsidRPr="00EC33AD">
        <w:rPr>
          <w:rFonts w:ascii="Times New Roman" w:eastAsiaTheme="minorEastAsia" w:hAnsi="Times New Roman"/>
          <w:lang w:eastAsia="ko-KR"/>
        </w:rPr>
        <w:t>Which numerologies and/or TTI durations a logical channel of a radio bearer is mapped to can be configured and reconfigured via RRC signalling.</w:t>
      </w:r>
    </w:p>
    <w:p w14:paraId="38E12963" w14:textId="101B27B9" w:rsidR="00CC3E27" w:rsidRPr="0096344F" w:rsidRDefault="00CC3E27" w:rsidP="0096344F">
      <w:pPr>
        <w:pStyle w:val="af1"/>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(#97bis)</w:t>
      </w:r>
    </w:p>
    <w:p w14:paraId="0A4A6452" w14:textId="77777777" w:rsidR="006E4937" w:rsidRPr="0096344F" w:rsidRDefault="006E4937" w:rsidP="006E4937">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t>Agreement</w:t>
      </w:r>
    </w:p>
    <w:p w14:paraId="62F74A72"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Idle mode </w:t>
      </w:r>
      <w:r>
        <w:t xml:space="preserve">and Inactive mode </w:t>
      </w:r>
      <w:r w:rsidRPr="00243A2A">
        <w:t>procedures (</w:t>
      </w:r>
      <w:r>
        <w:t xml:space="preserve">at least minimum </w:t>
      </w:r>
      <w:r w:rsidRPr="00243A2A">
        <w:t>system information broadcast</w:t>
      </w:r>
      <w:r>
        <w:t xml:space="preserve"> and</w:t>
      </w:r>
      <w:r w:rsidRPr="00243A2A">
        <w:t xml:space="preserve"> paging) use </w:t>
      </w:r>
      <w:r>
        <w:t xml:space="preserve">the </w:t>
      </w:r>
      <w:r w:rsidRPr="00243A2A">
        <w:t xml:space="preserve">default </w:t>
      </w:r>
      <w:r>
        <w:t>numerology</w:t>
      </w:r>
      <w:r w:rsidRPr="00243A2A">
        <w:t xml:space="preserve"> per carrier frequency.</w:t>
      </w:r>
      <w:r>
        <w:t xml:space="preserve"> </w:t>
      </w:r>
    </w:p>
    <w:p w14:paraId="43EFDB25"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t>FFS Whether initial access (i.e. random access in idle mode) is always on the default numerology or can use other numerologies.</w:t>
      </w:r>
    </w:p>
    <w:p w14:paraId="63B6EB36" w14:textId="77777777" w:rsidR="006E4937" w:rsidRPr="00243A2A" w:rsidRDefault="006E4937" w:rsidP="006E4937">
      <w:pPr>
        <w:pStyle w:val="Doc-text2"/>
      </w:pPr>
      <w:r>
        <w:t>=&gt;</w:t>
      </w:r>
      <w:r>
        <w:tab/>
        <w:t xml:space="preserve">Draft LS to RAN1 to inform them of our agreement in </w:t>
      </w:r>
      <w:hyperlink r:id="rId9" w:tooltip="C:Data3GPPExtractsR2-1703914 - Draft LS on Mixed numerologies and idle mode.docx" w:history="1">
        <w:r w:rsidRPr="004A0AC3">
          <w:rPr>
            <w:rStyle w:val="af0"/>
          </w:rPr>
          <w:t>R2-1703914</w:t>
        </w:r>
      </w:hyperlink>
      <w:r>
        <w:t xml:space="preserve"> (Ericsson)</w:t>
      </w:r>
    </w:p>
    <w:p w14:paraId="3FAC5DF8" w14:textId="77777777" w:rsidR="006E4937" w:rsidRPr="006E4937" w:rsidRDefault="006E4937" w:rsidP="004B5B6E">
      <w:pPr>
        <w:wordWrap/>
        <w:contextualSpacing/>
        <w:rPr>
          <w:rFonts w:cs="Times New Roman"/>
        </w:rPr>
      </w:pPr>
    </w:p>
    <w:p w14:paraId="7616AA02" w14:textId="6BF7C974" w:rsidR="00CE63CC" w:rsidRPr="00C31F6D" w:rsidRDefault="0031417F" w:rsidP="004B5B6E">
      <w:pPr>
        <w:pStyle w:val="1"/>
        <w:spacing w:before="0" w:after="120" w:line="276" w:lineRule="auto"/>
        <w:jc w:val="both"/>
        <w:rPr>
          <w:rFonts w:eastAsia="맑은 고딕"/>
          <w:lang w:val="en-GB" w:eastAsia="ko-KR"/>
        </w:rPr>
      </w:pPr>
      <w:r w:rsidRPr="00C31F6D">
        <w:rPr>
          <w:rFonts w:eastAsia="맑은 고딕"/>
          <w:lang w:val="en-GB" w:eastAsia="ko-KR"/>
        </w:rPr>
        <w:t>Discussion</w:t>
      </w:r>
    </w:p>
    <w:p w14:paraId="7A5C44D6" w14:textId="452FAE05" w:rsidR="00E60AF0" w:rsidRDefault="00017F55" w:rsidP="00CE687B">
      <w:pPr>
        <w:autoSpaceDE/>
        <w:autoSpaceDN/>
        <w:spacing w:before="75" w:after="75"/>
        <w:rPr>
          <w:rFonts w:eastAsia="맑은 고딕"/>
        </w:rPr>
      </w:pPr>
      <w:r>
        <w:rPr>
          <w:rFonts w:eastAsia="맑은 고딕"/>
        </w:rPr>
        <w:t>I</w:t>
      </w:r>
      <w:r w:rsidR="00CE687B" w:rsidRPr="003C3EE3">
        <w:rPr>
          <w:rFonts w:eastAsia="맑은 고딕" w:hint="eastAsia"/>
        </w:rPr>
        <w:t>n this pa</w:t>
      </w:r>
      <w:r>
        <w:rPr>
          <w:rFonts w:eastAsia="맑은 고딕" w:hint="eastAsia"/>
        </w:rPr>
        <w:t>per, we use the term</w:t>
      </w:r>
      <w:r w:rsidR="00CE687B" w:rsidRPr="003C3EE3">
        <w:rPr>
          <w:rFonts w:eastAsia="맑은 고딕" w:hint="eastAsia"/>
        </w:rPr>
        <w:t xml:space="preserve"> </w:t>
      </w:r>
      <w:r>
        <w:rPr>
          <w:rFonts w:eastAsia="맑은 고딕"/>
        </w:rPr>
        <w:t>‘</w:t>
      </w:r>
      <w:r w:rsidR="00CE687B" w:rsidRPr="003C3EE3">
        <w:rPr>
          <w:rFonts w:eastAsia="맑은 고딕" w:hint="eastAsia"/>
        </w:rPr>
        <w:t>default numerology set</w:t>
      </w:r>
      <w:r>
        <w:rPr>
          <w:rFonts w:eastAsia="맑은 고딕"/>
        </w:rPr>
        <w:t>’ to indicate the</w:t>
      </w:r>
      <w:r w:rsidR="00CE687B" w:rsidRPr="003C3EE3">
        <w:rPr>
          <w:rFonts w:eastAsia="맑은 고딕" w:hint="eastAsia"/>
        </w:rPr>
        <w:t xml:space="preserve"> numerologies </w:t>
      </w:r>
      <w:r>
        <w:rPr>
          <w:rFonts w:eastAsia="맑은 고딕"/>
        </w:rPr>
        <w:t>which are detected from</w:t>
      </w:r>
      <w:r>
        <w:rPr>
          <w:rFonts w:eastAsia="맑은 고딕" w:hint="eastAsia"/>
        </w:rPr>
        <w:t xml:space="preserve"> NR-xSS </w:t>
      </w:r>
      <w:r w:rsidR="00CE687B" w:rsidRPr="003C3EE3">
        <w:rPr>
          <w:rFonts w:eastAsia="맑은 고딕" w:hint="eastAsia"/>
        </w:rPr>
        <w:t>without additional configuration</w:t>
      </w:r>
      <w:r>
        <w:rPr>
          <w:rFonts w:eastAsia="맑은 고딕"/>
        </w:rPr>
        <w:t xml:space="preserve"> from </w:t>
      </w:r>
      <w:proofErr w:type="spellStart"/>
      <w:r>
        <w:rPr>
          <w:rFonts w:eastAsia="맑은 고딕"/>
        </w:rPr>
        <w:t>gNB</w:t>
      </w:r>
      <w:proofErr w:type="spellEnd"/>
      <w:r w:rsidR="00CE687B" w:rsidRPr="003C3EE3">
        <w:rPr>
          <w:rFonts w:eastAsia="맑은 고딕" w:hint="eastAsia"/>
        </w:rPr>
        <w:t xml:space="preserve"> to the UE.</w:t>
      </w:r>
    </w:p>
    <w:p w14:paraId="197919A8" w14:textId="5B301F1B" w:rsidR="008A7601" w:rsidRDefault="008A7601" w:rsidP="008A7601">
      <w:pPr>
        <w:autoSpaceDE/>
        <w:autoSpaceDN/>
        <w:spacing w:before="75" w:after="75"/>
        <w:rPr>
          <w:rFonts w:eastAsia="맑은 고딕"/>
        </w:rPr>
      </w:pPr>
      <w:r>
        <w:rPr>
          <w:rFonts w:eastAsia="맑은 고딕"/>
        </w:rPr>
        <w:t>On the other hand, w</w:t>
      </w:r>
      <w:r w:rsidRPr="003C3EE3">
        <w:rPr>
          <w:rFonts w:eastAsia="맑은 고딕" w:hint="eastAsia"/>
        </w:rPr>
        <w:t>e define the dedicated (or alternative) numerology set as single or multiple numerologies for UE</w:t>
      </w:r>
      <w:r w:rsidRPr="003C3EE3">
        <w:rPr>
          <w:rFonts w:eastAsia="맑은 고딕"/>
        </w:rPr>
        <w:t>’</w:t>
      </w:r>
      <w:r w:rsidRPr="003C3EE3">
        <w:rPr>
          <w:rFonts w:eastAsia="맑은 고딕" w:hint="eastAsia"/>
        </w:rPr>
        <w:t xml:space="preserve">s operation in resource region dedicated for </w:t>
      </w:r>
      <w:r w:rsidR="00CF281D">
        <w:rPr>
          <w:rFonts w:eastAsia="맑은 고딕"/>
        </w:rPr>
        <w:t>a</w:t>
      </w:r>
      <w:r w:rsidRPr="003C3EE3">
        <w:rPr>
          <w:rFonts w:eastAsia="맑은 고딕" w:hint="eastAsia"/>
        </w:rPr>
        <w:t xml:space="preserve"> specific </w:t>
      </w:r>
      <w:r w:rsidR="00CF281D">
        <w:rPr>
          <w:rFonts w:eastAsia="맑은 고딕"/>
        </w:rPr>
        <w:t>purpose, e.g. for a particular service</w:t>
      </w:r>
      <w:r w:rsidRPr="003C3EE3">
        <w:rPr>
          <w:rFonts w:eastAsia="맑은 고딕" w:hint="eastAsia"/>
        </w:rPr>
        <w:t>.</w:t>
      </w:r>
      <w:r w:rsidRPr="003C3EE3">
        <w:rPr>
          <w:rFonts w:eastAsia="맑은 고딕"/>
        </w:rPr>
        <w:t xml:space="preserve"> </w:t>
      </w:r>
      <w:r w:rsidR="00CF281D">
        <w:rPr>
          <w:rFonts w:eastAsia="맑은 고딕"/>
        </w:rPr>
        <w:t>Procedures and issues for configuring</w:t>
      </w:r>
      <w:r w:rsidRPr="003C3EE3">
        <w:rPr>
          <w:rFonts w:eastAsia="맑은 고딕" w:hint="eastAsia"/>
        </w:rPr>
        <w:t xml:space="preserve"> </w:t>
      </w:r>
      <w:r w:rsidRPr="003C3EE3">
        <w:rPr>
          <w:rFonts w:eastAsia="맑은 고딕"/>
        </w:rPr>
        <w:t>dedicated numerology</w:t>
      </w:r>
      <w:r w:rsidRPr="003C3EE3">
        <w:rPr>
          <w:rFonts w:eastAsia="맑은 고딕" w:hint="eastAsia"/>
        </w:rPr>
        <w:t xml:space="preserve"> set</w:t>
      </w:r>
      <w:r w:rsidRPr="003C3EE3">
        <w:rPr>
          <w:rFonts w:eastAsia="맑은 고딕"/>
        </w:rPr>
        <w:t xml:space="preserve"> are </w:t>
      </w:r>
      <w:r w:rsidR="00CF281D">
        <w:rPr>
          <w:rFonts w:eastAsia="맑은 고딕"/>
        </w:rPr>
        <w:t>discussed</w:t>
      </w:r>
      <w:r w:rsidRPr="003C3EE3">
        <w:rPr>
          <w:rFonts w:eastAsia="맑은 고딕"/>
        </w:rPr>
        <w:t xml:space="preserve"> here. In </w:t>
      </w:r>
      <w:r w:rsidRPr="003C3EE3">
        <w:rPr>
          <w:rFonts w:eastAsia="맑은 고딕" w:hint="eastAsia"/>
        </w:rPr>
        <w:t>general</w:t>
      </w:r>
      <w:r w:rsidRPr="003C3EE3">
        <w:rPr>
          <w:rFonts w:eastAsia="맑은 고딕"/>
        </w:rPr>
        <w:t xml:space="preserve">, </w:t>
      </w:r>
      <w:r w:rsidRPr="003C3EE3">
        <w:rPr>
          <w:rFonts w:eastAsia="맑은 고딕" w:hint="eastAsia"/>
        </w:rPr>
        <w:t xml:space="preserve">we assume that </w:t>
      </w:r>
      <w:r w:rsidRPr="003C3EE3">
        <w:rPr>
          <w:rFonts w:eastAsia="맑은 고딕"/>
        </w:rPr>
        <w:t>the dedicated numerology</w:t>
      </w:r>
      <w:r w:rsidRPr="003C3EE3">
        <w:rPr>
          <w:rFonts w:eastAsia="맑은 고딕" w:hint="eastAsia"/>
        </w:rPr>
        <w:t xml:space="preserve"> set</w:t>
      </w:r>
      <w:r w:rsidRPr="003C3EE3">
        <w:rPr>
          <w:rFonts w:eastAsia="맑은 고딕"/>
        </w:rPr>
        <w:t xml:space="preserve"> is indicated by network via </w:t>
      </w:r>
      <w:r w:rsidRPr="003C3EE3">
        <w:rPr>
          <w:rFonts w:eastAsia="맑은 고딕" w:hint="eastAsia"/>
        </w:rPr>
        <w:t xml:space="preserve">channels in the </w:t>
      </w:r>
      <w:r w:rsidRPr="003C3EE3">
        <w:rPr>
          <w:rFonts w:eastAsia="맑은 고딕"/>
        </w:rPr>
        <w:t>default numerology.</w:t>
      </w:r>
      <w:r>
        <w:rPr>
          <w:rFonts w:eastAsia="맑은 고딕"/>
        </w:rPr>
        <w:t xml:space="preserve"> </w:t>
      </w:r>
    </w:p>
    <w:p w14:paraId="29394120" w14:textId="0179C151" w:rsidR="008A7601" w:rsidRDefault="00110926" w:rsidP="008A7601">
      <w:pPr>
        <w:pStyle w:val="obsandpros"/>
        <w:rPr>
          <w:lang w:val="en-GB"/>
        </w:rPr>
      </w:pPr>
      <w:proofErr w:type="gramStart"/>
      <w:r w:rsidRPr="00C31F6D" w:rsidDel="00116A8E">
        <w:rPr>
          <w:lang w:val="en-GB"/>
        </w:rPr>
        <w:t>Observation 1.</w:t>
      </w:r>
      <w:proofErr w:type="gramEnd"/>
      <w:r w:rsidRPr="00C31F6D" w:rsidDel="00116A8E">
        <w:rPr>
          <w:lang w:val="en-GB"/>
        </w:rPr>
        <w:tab/>
      </w:r>
      <w:r>
        <w:rPr>
          <w:lang w:val="en-GB"/>
        </w:rPr>
        <w:t xml:space="preserve">There is a default numerology set used by UE in the downlink, derived from the NR-xSS numerology and used by </w:t>
      </w:r>
      <w:proofErr w:type="spellStart"/>
      <w:r>
        <w:rPr>
          <w:lang w:val="en-GB"/>
        </w:rPr>
        <w:t>gNB</w:t>
      </w:r>
      <w:proofErr w:type="spellEnd"/>
      <w:r>
        <w:rPr>
          <w:lang w:val="en-GB"/>
        </w:rPr>
        <w:t xml:space="preserve"> to deliver at least some of the M</w:t>
      </w:r>
      <w:r w:rsidRPr="00C31F6D">
        <w:rPr>
          <w:lang w:val="en-GB"/>
        </w:rPr>
        <w:t>SI</w:t>
      </w:r>
      <w:r>
        <w:rPr>
          <w:lang w:val="en-GB"/>
        </w:rPr>
        <w:t xml:space="preserve"> on PBCH</w:t>
      </w:r>
      <w:r w:rsidRPr="00C31F6D" w:rsidDel="00116A8E">
        <w:rPr>
          <w:lang w:val="en-GB"/>
        </w:rPr>
        <w:t>.</w:t>
      </w:r>
      <w:r>
        <w:rPr>
          <w:lang w:val="en-GB"/>
        </w:rPr>
        <w:t xml:space="preserve"> </w:t>
      </w:r>
      <w:r w:rsidR="008A7601">
        <w:rPr>
          <w:lang w:val="en-GB"/>
        </w:rPr>
        <w:t>If network indicates other nu</w:t>
      </w:r>
      <w:r w:rsidR="008A7601" w:rsidRPr="006B4B01">
        <w:rPr>
          <w:lang w:val="en-GB"/>
        </w:rPr>
        <w:t>merologies</w:t>
      </w:r>
      <w:r w:rsidR="008A7601">
        <w:rPr>
          <w:lang w:val="en-GB"/>
        </w:rPr>
        <w:t xml:space="preserve"> in addition to the default set, those numerologies are referred to a</w:t>
      </w:r>
      <w:r w:rsidR="008A7601" w:rsidRPr="006B4B01">
        <w:rPr>
          <w:lang w:val="en-GB"/>
        </w:rPr>
        <w:t xml:space="preserve"> dedicated numerology set.</w:t>
      </w:r>
    </w:p>
    <w:p w14:paraId="0A4277C2" w14:textId="77777777" w:rsidR="005C527C" w:rsidRPr="005C527C" w:rsidRDefault="005C527C" w:rsidP="00C53B0C">
      <w:pPr>
        <w:autoSpaceDE/>
        <w:autoSpaceDN/>
        <w:spacing w:before="75" w:after="75"/>
        <w:rPr>
          <w:rFonts w:eastAsia="맑은 고딕"/>
          <w:lang w:val="en-US"/>
        </w:rPr>
      </w:pPr>
    </w:p>
    <w:p w14:paraId="321B901D" w14:textId="4D8CB215" w:rsidR="00871678" w:rsidRDefault="008A7601" w:rsidP="00C53B0C">
      <w:pPr>
        <w:autoSpaceDE/>
        <w:autoSpaceDN/>
        <w:spacing w:before="75" w:after="75"/>
        <w:rPr>
          <w:rFonts w:eastAsia="맑은 고딕"/>
        </w:rPr>
      </w:pPr>
      <w:r>
        <w:rPr>
          <w:rFonts w:eastAsia="맑은 고딕"/>
        </w:rPr>
        <w:t>Then, the following issues arise:</w:t>
      </w:r>
    </w:p>
    <w:p w14:paraId="357D67AD" w14:textId="27345100" w:rsidR="0014154E" w:rsidRDefault="0014154E" w:rsidP="0014154E">
      <w:pPr>
        <w:rPr>
          <w:rFonts w:eastAsia="맑은 고딕"/>
        </w:rPr>
      </w:pPr>
      <w:r w:rsidRPr="003C3EE3">
        <w:rPr>
          <w:rFonts w:eastAsia="맑은 고딕"/>
          <w:b/>
          <w:u w:val="single"/>
        </w:rPr>
        <w:t xml:space="preserve">Issue </w:t>
      </w:r>
      <w:r w:rsidR="00604B2B">
        <w:rPr>
          <w:rFonts w:eastAsia="맑은 고딕"/>
          <w:b/>
          <w:u w:val="single"/>
        </w:rPr>
        <w:t>1</w:t>
      </w:r>
      <w:r w:rsidRPr="003C3EE3">
        <w:rPr>
          <w:rFonts w:eastAsia="맑은 고딕"/>
          <w:b/>
          <w:u w:val="single"/>
        </w:rPr>
        <w:t xml:space="preserve">: </w:t>
      </w:r>
      <w:r>
        <w:rPr>
          <w:rFonts w:eastAsia="맑은 고딕" w:hint="eastAsia"/>
          <w:b/>
          <w:u w:val="single"/>
        </w:rPr>
        <w:t xml:space="preserve">which </w:t>
      </w:r>
      <w:r w:rsidR="00365799">
        <w:rPr>
          <w:rFonts w:eastAsia="맑은 고딕" w:hint="eastAsia"/>
          <w:b/>
          <w:u w:val="single"/>
        </w:rPr>
        <w:t>procedures does</w:t>
      </w:r>
      <w:r w:rsidRPr="003C3EE3">
        <w:rPr>
          <w:rFonts w:eastAsia="맑은 고딕" w:hint="eastAsia"/>
          <w:b/>
          <w:u w:val="single"/>
        </w:rPr>
        <w:t xml:space="preserve"> UE </w:t>
      </w:r>
      <w:r w:rsidR="00365799">
        <w:rPr>
          <w:rFonts w:eastAsia="맑은 고딕"/>
          <w:b/>
          <w:u w:val="single"/>
        </w:rPr>
        <w:t>o</w:t>
      </w:r>
      <w:r w:rsidRPr="003C3EE3">
        <w:rPr>
          <w:rFonts w:eastAsia="맑은 고딕" w:hint="eastAsia"/>
          <w:b/>
          <w:u w:val="single"/>
        </w:rPr>
        <w:t>perate via the default/dedicated numerology</w:t>
      </w:r>
      <w:r w:rsidRPr="003C3EE3">
        <w:rPr>
          <w:rFonts w:eastAsia="맑은 고딕"/>
          <w:b/>
          <w:u w:val="single"/>
        </w:rPr>
        <w:t>?</w:t>
      </w:r>
    </w:p>
    <w:p w14:paraId="3AC2B855" w14:textId="77777777" w:rsidR="002627C9" w:rsidRPr="002627C9" w:rsidRDefault="002627C9" w:rsidP="00E62235">
      <w:pPr>
        <w:rPr>
          <w:rFonts w:eastAsia="맑은 고딕"/>
        </w:rPr>
      </w:pPr>
    </w:p>
    <w:p w14:paraId="6B9C85C4" w14:textId="77777777" w:rsidR="0014154E" w:rsidRDefault="00DD2A55" w:rsidP="0014154E">
      <w:pPr>
        <w:autoSpaceDE/>
        <w:autoSpaceDN/>
        <w:spacing w:before="75" w:after="75"/>
        <w:jc w:val="center"/>
      </w:pPr>
      <w:r w:rsidRPr="003C3EE3">
        <w:object w:dxaOrig="9125" w:dyaOrig="5639" w14:anchorId="65A7A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198.8pt" o:ole="">
            <v:imagedata r:id="rId10" o:title=""/>
          </v:shape>
          <o:OLEObject Type="Embed" ProgID="Visio.Drawing.11" ShapeID="_x0000_i1025" DrawAspect="Content" ObjectID="_1555437701" r:id="rId11"/>
        </w:object>
      </w:r>
    </w:p>
    <w:p w14:paraId="6EC4AB3C" w14:textId="003E0D98" w:rsidR="0014154E" w:rsidRPr="009608FB" w:rsidRDefault="0014154E" w:rsidP="0014154E">
      <w:pPr>
        <w:pStyle w:val="aa"/>
        <w:jc w:val="center"/>
        <w:rPr>
          <w:b w:val="0"/>
        </w:rPr>
      </w:pPr>
      <w:r w:rsidRPr="009608FB">
        <w:rPr>
          <w:b w:val="0"/>
        </w:rPr>
        <w:t xml:space="preserve">Figure </w:t>
      </w:r>
      <w:r w:rsidRPr="009608FB">
        <w:rPr>
          <w:b w:val="0"/>
        </w:rPr>
        <w:fldChar w:fldCharType="begin"/>
      </w:r>
      <w:r w:rsidRPr="009608FB">
        <w:rPr>
          <w:b w:val="0"/>
        </w:rPr>
        <w:instrText xml:space="preserve"> SEQ Figure \* ARABIC </w:instrText>
      </w:r>
      <w:r w:rsidRPr="009608FB">
        <w:rPr>
          <w:b w:val="0"/>
        </w:rPr>
        <w:fldChar w:fldCharType="separate"/>
      </w:r>
      <w:r w:rsidRPr="009608FB">
        <w:rPr>
          <w:b w:val="0"/>
          <w:noProof/>
        </w:rPr>
        <w:t>1</w:t>
      </w:r>
      <w:r w:rsidRPr="009608FB">
        <w:rPr>
          <w:b w:val="0"/>
        </w:rPr>
        <w:fldChar w:fldCharType="end"/>
      </w:r>
      <w:r w:rsidRPr="009608FB">
        <w:rPr>
          <w:rFonts w:hint="eastAsia"/>
          <w:b w:val="0"/>
        </w:rPr>
        <w:t xml:space="preserve">: </w:t>
      </w:r>
      <w:r w:rsidR="00DD2A55">
        <w:rPr>
          <w:rFonts w:hint="eastAsia"/>
          <w:b w:val="0"/>
        </w:rPr>
        <w:t>Cases</w:t>
      </w:r>
      <w:r w:rsidR="00DD2A55" w:rsidRPr="009608FB">
        <w:rPr>
          <w:rFonts w:hint="eastAsia"/>
          <w:b w:val="0"/>
        </w:rPr>
        <w:t xml:space="preserve"> </w:t>
      </w:r>
      <w:r w:rsidRPr="009608FB">
        <w:rPr>
          <w:rFonts w:hint="eastAsia"/>
          <w:b w:val="0"/>
        </w:rPr>
        <w:t>for transition of numerology set</w:t>
      </w:r>
    </w:p>
    <w:p w14:paraId="16AFDAEA" w14:textId="77777777" w:rsidR="00E62235" w:rsidRDefault="00E62235" w:rsidP="00E62235">
      <w:pPr>
        <w:rPr>
          <w:rFonts w:eastAsia="맑은 고딕"/>
        </w:rPr>
      </w:pPr>
    </w:p>
    <w:p w14:paraId="01062BD6" w14:textId="28A2DD2D" w:rsidR="00CE448C" w:rsidRDefault="00CE448C" w:rsidP="00E62235">
      <w:pPr>
        <w:rPr>
          <w:rFonts w:eastAsia="맑은 고딕"/>
        </w:rPr>
      </w:pPr>
      <w:r>
        <w:rPr>
          <w:rFonts w:eastAsia="맑은 고딕"/>
        </w:rPr>
        <w:t>From the RAN1 agreements captured above, we make the following observation:</w:t>
      </w:r>
    </w:p>
    <w:p w14:paraId="3BA2E38E" w14:textId="77777777" w:rsidR="00CE448C" w:rsidRDefault="00CE448C" w:rsidP="00CE448C">
      <w:pPr>
        <w:pStyle w:val="obsandpros"/>
      </w:pPr>
      <w:proofErr w:type="gramStart"/>
      <w:r>
        <w:t>Observation 2.</w:t>
      </w:r>
      <w:proofErr w:type="gramEnd"/>
      <w:r>
        <w:tab/>
        <w:t>R</w:t>
      </w:r>
      <w:r w:rsidRPr="00FA18CA">
        <w:t>emaining MSI</w:t>
      </w:r>
      <w:r>
        <w:t xml:space="preserve"> and</w:t>
      </w:r>
      <w:r w:rsidRPr="00FA18CA">
        <w:t xml:space="preserve"> other SI are transmitted via shared downlink channel (NR-PDSCH)</w:t>
      </w:r>
      <w:r>
        <w:t xml:space="preserve"> whose scheduling information is transmitted via NR-PDCCH</w:t>
      </w:r>
      <w:r w:rsidRPr="00FA18CA">
        <w:t>.</w:t>
      </w:r>
    </w:p>
    <w:p w14:paraId="2552ABCA" w14:textId="4EB185E7" w:rsidR="006E4937" w:rsidRPr="0096344F" w:rsidRDefault="00695278" w:rsidP="0096344F">
      <w:pPr>
        <w:pStyle w:val="Doc-text2"/>
        <w:ind w:left="0" w:firstLine="0"/>
        <w:rPr>
          <w:rFonts w:ascii="Times New Roman" w:eastAsia="맑은 고딕" w:hAnsi="Times New Roman" w:cstheme="minorBidi"/>
          <w:kern w:val="2"/>
          <w:szCs w:val="22"/>
          <w:lang w:eastAsia="ko-KR"/>
        </w:rPr>
      </w:pPr>
      <w:r>
        <w:rPr>
          <w:rFonts w:ascii="Times New Roman" w:eastAsia="맑은 고딕" w:hAnsi="Times New Roman" w:cstheme="minorBidi" w:hint="eastAsia"/>
          <w:kern w:val="2"/>
          <w:szCs w:val="22"/>
          <w:lang w:eastAsia="ko-KR"/>
        </w:rPr>
        <w:t>By the way, RAN2 agreed on the following at last RAN2#97bis meeting.</w:t>
      </w:r>
    </w:p>
    <w:p w14:paraId="6F952EDC"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t>Agreement</w:t>
      </w:r>
    </w:p>
    <w:p w14:paraId="49339CE4" w14:textId="77777777" w:rsidR="006E4937" w:rsidRDefault="006E4937" w:rsidP="006E4937">
      <w:pPr>
        <w:pStyle w:val="Doc-text2"/>
        <w:pBdr>
          <w:top w:val="single" w:sz="4" w:space="1" w:color="auto"/>
          <w:left w:val="single" w:sz="4" w:space="4" w:color="auto"/>
          <w:bottom w:val="single" w:sz="4" w:space="1" w:color="auto"/>
          <w:right w:val="single" w:sz="4" w:space="4" w:color="auto"/>
        </w:pBdr>
      </w:pPr>
      <w:r w:rsidRPr="00243A2A">
        <w:t>1</w:t>
      </w:r>
      <w:r w:rsidRPr="00243A2A">
        <w:tab/>
        <w:t xml:space="preserve">Mixed numerologies on a single carrier are only supported in connected mode. </w:t>
      </w:r>
      <w:r w:rsidRPr="0096344F">
        <w:rPr>
          <w:highlight w:val="yellow"/>
        </w:rPr>
        <w:t>Idle mode and Inactive mode procedures (at least minimum system information broadcast and paging) use the default numerology per carrier frequency.</w:t>
      </w:r>
      <w:r>
        <w:t xml:space="preserve"> </w:t>
      </w:r>
    </w:p>
    <w:p w14:paraId="6D95A104" w14:textId="1A58C494" w:rsidR="006E4937" w:rsidRPr="0096344F" w:rsidRDefault="006E4937" w:rsidP="0096344F">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rsidRPr="0096344F">
        <w:rPr>
          <w:highlight w:val="green"/>
        </w:rPr>
        <w:t>FFS Whether initial access (i.e. random access in idle mode) is always on the default numerology or can use other numerologies</w:t>
      </w:r>
      <w:r>
        <w:t>.</w:t>
      </w:r>
    </w:p>
    <w:p w14:paraId="70A2DE54" w14:textId="77777777" w:rsidR="00CE448C" w:rsidRDefault="00CE448C" w:rsidP="00E62235">
      <w:pPr>
        <w:rPr>
          <w:rFonts w:eastAsia="맑은 고딕"/>
        </w:rPr>
      </w:pPr>
    </w:p>
    <w:p w14:paraId="3C5D5349" w14:textId="7541D421" w:rsidR="00695278" w:rsidRDefault="005C527C" w:rsidP="001E050A">
      <w:pPr>
        <w:rPr>
          <w:rFonts w:eastAsia="맑은 고딕"/>
        </w:rPr>
      </w:pPr>
      <w:r w:rsidRPr="003C3EE3">
        <w:rPr>
          <w:rFonts w:eastAsia="맑은 고딕" w:hint="eastAsia"/>
        </w:rPr>
        <w:t xml:space="preserve">The possible </w:t>
      </w:r>
      <w:r w:rsidR="00DD2A55">
        <w:rPr>
          <w:rFonts w:eastAsia="맑은 고딕" w:hint="eastAsia"/>
        </w:rPr>
        <w:t>cases</w:t>
      </w:r>
      <w:r w:rsidR="00DD2A55" w:rsidRPr="003C3EE3">
        <w:rPr>
          <w:rFonts w:eastAsia="맑은 고딕" w:hint="eastAsia"/>
        </w:rPr>
        <w:t xml:space="preserve"> </w:t>
      </w:r>
      <w:r w:rsidR="00CE448C">
        <w:rPr>
          <w:rFonts w:eastAsia="맑은 고딕"/>
        </w:rPr>
        <w:t>of numerology sets for</w:t>
      </w:r>
      <w:r>
        <w:rPr>
          <w:rFonts w:eastAsia="맑은 고딕"/>
        </w:rPr>
        <w:t xml:space="preserve"> </w:t>
      </w:r>
      <w:r w:rsidR="00CE448C">
        <w:rPr>
          <w:rFonts w:eastAsia="맑은 고딕"/>
        </w:rPr>
        <w:t>MSI and other SI transmission</w:t>
      </w:r>
      <w:r w:rsidR="00CE448C">
        <w:rPr>
          <w:rFonts w:eastAsia="맑은 고딕" w:hint="eastAsia"/>
        </w:rPr>
        <w:t xml:space="preserve"> are</w:t>
      </w:r>
      <w:r w:rsidRPr="003C3EE3">
        <w:rPr>
          <w:rFonts w:eastAsia="맑은 고딕" w:hint="eastAsia"/>
        </w:rPr>
        <w:t xml:space="preserve"> depicted in Figure 1. </w:t>
      </w:r>
      <w:r w:rsidR="00695278">
        <w:rPr>
          <w:rFonts w:eastAsia="맑은 고딕" w:hint="eastAsia"/>
        </w:rPr>
        <w:t>SS and PBCH are considered together defined in the default numerology, since RAN1 decided on the resource of the default control/data channel is frequency-carrier dependant.</w:t>
      </w:r>
    </w:p>
    <w:p w14:paraId="3DA5F666" w14:textId="23D42275" w:rsidR="004C315A" w:rsidRDefault="00DD2A55" w:rsidP="001E050A">
      <w:pPr>
        <w:rPr>
          <w:rFonts w:eastAsia="맑은 고딕"/>
        </w:rPr>
      </w:pPr>
      <w:r>
        <w:rPr>
          <w:rFonts w:eastAsia="맑은 고딕" w:hint="eastAsia"/>
        </w:rPr>
        <w:t>Case</w:t>
      </w:r>
      <w:r w:rsidRPr="003C3EE3">
        <w:rPr>
          <w:rFonts w:eastAsia="맑은 고딕" w:hint="eastAsia"/>
        </w:rPr>
        <w:t xml:space="preserve"> </w:t>
      </w:r>
      <w:r w:rsidR="005C527C" w:rsidRPr="003C3EE3">
        <w:rPr>
          <w:rFonts w:eastAsia="맑은 고딕" w:hint="eastAsia"/>
        </w:rPr>
        <w:t xml:space="preserve">1 shows </w:t>
      </w:r>
      <w:r w:rsidR="005C527C">
        <w:rPr>
          <w:rFonts w:eastAsia="맑은 고딕"/>
        </w:rPr>
        <w:t>the case of</w:t>
      </w:r>
      <w:r w:rsidR="005C527C" w:rsidRPr="003C3EE3">
        <w:rPr>
          <w:rFonts w:eastAsia="맑은 고딕" w:hint="eastAsia"/>
        </w:rPr>
        <w:t xml:space="preserve"> </w:t>
      </w:r>
      <w:r w:rsidR="005C527C">
        <w:rPr>
          <w:rFonts w:eastAsia="맑은 고딕" w:hint="eastAsia"/>
        </w:rPr>
        <w:t>indicatin</w:t>
      </w:r>
      <w:r w:rsidR="005C527C">
        <w:rPr>
          <w:rFonts w:eastAsia="맑은 고딕"/>
        </w:rPr>
        <w:t>g</w:t>
      </w:r>
      <w:r w:rsidR="005C527C" w:rsidRPr="00BA5F7C">
        <w:rPr>
          <w:rFonts w:eastAsia="맑은 고딕" w:hint="eastAsia"/>
        </w:rPr>
        <w:t xml:space="preserve"> </w:t>
      </w:r>
      <w:r w:rsidR="005C527C">
        <w:rPr>
          <w:rFonts w:eastAsia="맑은 고딕"/>
        </w:rPr>
        <w:t xml:space="preserve">a </w:t>
      </w:r>
      <w:r w:rsidR="005C527C" w:rsidRPr="003C3EE3">
        <w:rPr>
          <w:rFonts w:eastAsia="맑은 고딕" w:hint="eastAsia"/>
        </w:rPr>
        <w:t>dedicated numerology</w:t>
      </w:r>
      <w:r w:rsidR="00EA7F94">
        <w:rPr>
          <w:rFonts w:eastAsia="맑은 고딕" w:hint="eastAsia"/>
        </w:rPr>
        <w:t xml:space="preserve"> for SI</w:t>
      </w:r>
      <w:r w:rsidR="005C527C">
        <w:rPr>
          <w:rFonts w:eastAsia="맑은 고딕" w:hint="eastAsia"/>
        </w:rPr>
        <w:t xml:space="preserve"> </w:t>
      </w:r>
      <w:r w:rsidR="005C527C">
        <w:rPr>
          <w:rFonts w:eastAsia="맑은 고딕"/>
        </w:rPr>
        <w:t>in</w:t>
      </w:r>
      <w:r w:rsidR="005C527C">
        <w:rPr>
          <w:rFonts w:eastAsia="맑은 고딕" w:hint="eastAsia"/>
        </w:rPr>
        <w:t xml:space="preserve"> BCH </w:t>
      </w:r>
      <w:r w:rsidR="005C527C">
        <w:rPr>
          <w:rFonts w:eastAsia="맑은 고딕"/>
        </w:rPr>
        <w:t>via PBCH</w:t>
      </w:r>
      <w:r w:rsidR="005C527C" w:rsidRPr="003C3EE3">
        <w:rPr>
          <w:rFonts w:eastAsia="맑은 고딕" w:hint="eastAsia"/>
        </w:rPr>
        <w:t>.</w:t>
      </w:r>
      <w:r w:rsidR="005C527C">
        <w:t xml:space="preserve"> Here, the time/frequency resource containing at least one search space is obtained from MSI. </w:t>
      </w:r>
      <w:r w:rsidR="005C527C">
        <w:rPr>
          <w:rFonts w:eastAsia="맑은 고딕"/>
        </w:rPr>
        <w:t xml:space="preserve">UE may thus configure numerology for downlink control signalling channel </w:t>
      </w:r>
      <w:r w:rsidR="002257BB">
        <w:rPr>
          <w:rFonts w:eastAsia="맑은 고딕"/>
        </w:rPr>
        <w:t>and</w:t>
      </w:r>
      <w:r w:rsidR="005C527C">
        <w:rPr>
          <w:rFonts w:eastAsia="맑은 고딕"/>
        </w:rPr>
        <w:t xml:space="preserve"> </w:t>
      </w:r>
      <w:r w:rsidR="002257BB">
        <w:rPr>
          <w:rFonts w:eastAsia="맑은 고딕"/>
        </w:rPr>
        <w:t>data channel</w:t>
      </w:r>
      <w:r w:rsidR="00957960">
        <w:rPr>
          <w:rFonts w:eastAsia="맑은 고딕"/>
        </w:rPr>
        <w:t xml:space="preserve">, at the cost of slight increase in overhead from adding more information in MSI. </w:t>
      </w:r>
      <w:r w:rsidR="00A76C52">
        <w:rPr>
          <w:rFonts w:eastAsia="맑은 고딕"/>
        </w:rPr>
        <w:t>Moreover, since the minimum SI is of fixed payload size, it should only carry essential information for UE’s initial access.</w:t>
      </w:r>
      <w:r w:rsidR="009608FB">
        <w:rPr>
          <w:rFonts w:eastAsia="맑은 고딕"/>
        </w:rPr>
        <w:t xml:space="preserve"> </w:t>
      </w:r>
      <w:r w:rsidR="00315B28">
        <w:rPr>
          <w:rFonts w:eastAsia="맑은 고딕"/>
        </w:rPr>
        <w:t xml:space="preserve">It does not seem practical to make the UE update MSI every time </w:t>
      </w:r>
      <w:proofErr w:type="spellStart"/>
      <w:r w:rsidR="00315B28">
        <w:rPr>
          <w:rFonts w:eastAsia="맑은 고딕"/>
        </w:rPr>
        <w:t>gNB</w:t>
      </w:r>
      <w:proofErr w:type="spellEnd"/>
      <w:r w:rsidR="00315B28">
        <w:rPr>
          <w:rFonts w:eastAsia="맑은 고딕"/>
        </w:rPr>
        <w:t xml:space="preserve"> decides to change the resource for </w:t>
      </w:r>
      <w:r w:rsidR="00FD7A51">
        <w:rPr>
          <w:rFonts w:eastAsia="맑은 고딕" w:hint="eastAsia"/>
        </w:rPr>
        <w:t>the default</w:t>
      </w:r>
      <w:r w:rsidR="00315B28">
        <w:rPr>
          <w:rFonts w:eastAsia="맑은 고딕"/>
        </w:rPr>
        <w:t xml:space="preserve"> control</w:t>
      </w:r>
      <w:r w:rsidR="00FD7A51">
        <w:rPr>
          <w:rFonts w:eastAsia="맑은 고딕" w:hint="eastAsia"/>
        </w:rPr>
        <w:t>/data</w:t>
      </w:r>
      <w:r w:rsidR="00315B28">
        <w:rPr>
          <w:rFonts w:eastAsia="맑은 고딕"/>
        </w:rPr>
        <w:t xml:space="preserve"> channel.</w:t>
      </w:r>
      <w:r w:rsidR="00B675CC">
        <w:rPr>
          <w:rFonts w:eastAsia="맑은 고딕" w:hint="eastAsia"/>
        </w:rPr>
        <w:t xml:space="preserve"> </w:t>
      </w:r>
      <w:r w:rsidR="00457CB9">
        <w:rPr>
          <w:rFonts w:eastAsia="맑은 고딕" w:hint="eastAsia"/>
        </w:rPr>
        <w:t>However</w:t>
      </w:r>
      <w:r w:rsidR="00B675CC">
        <w:rPr>
          <w:rFonts w:eastAsia="맑은 고딕" w:hint="eastAsia"/>
        </w:rPr>
        <w:t xml:space="preserve">, </w:t>
      </w:r>
      <w:r>
        <w:rPr>
          <w:rFonts w:eastAsia="맑은 고딕" w:hint="eastAsia"/>
        </w:rPr>
        <w:t>case</w:t>
      </w:r>
      <w:r w:rsidR="00B675CC">
        <w:rPr>
          <w:rFonts w:eastAsia="맑은 고딕" w:hint="eastAsia"/>
        </w:rPr>
        <w:t xml:space="preserve"> 1 </w:t>
      </w:r>
      <w:r w:rsidR="00457CB9">
        <w:rPr>
          <w:rFonts w:eastAsia="맑은 고딕" w:hint="eastAsia"/>
        </w:rPr>
        <w:t xml:space="preserve">seems being </w:t>
      </w:r>
      <w:r w:rsidR="00B675CC">
        <w:rPr>
          <w:rFonts w:eastAsia="맑은 고딕" w:hint="eastAsia"/>
        </w:rPr>
        <w:t>ruled out since RAN1 decided on the resource of the default control/data channel is frequency-carrier dependant.</w:t>
      </w:r>
      <w:r w:rsidR="00EB51ED">
        <w:rPr>
          <w:rFonts w:eastAsia="맑은 고딕" w:hint="eastAsia"/>
        </w:rPr>
        <w:t xml:space="preserve"> It implies that the default numerology set applies to the resource of </w:t>
      </w:r>
      <w:r w:rsidR="00EB51ED">
        <w:rPr>
          <w:rFonts w:eastAsia="맑은 고딕"/>
        </w:rPr>
        <w:t>default</w:t>
      </w:r>
      <w:r w:rsidR="00EB51ED">
        <w:rPr>
          <w:rFonts w:eastAsia="맑은 고딕" w:hint="eastAsia"/>
        </w:rPr>
        <w:t xml:space="preserve"> control/data channel without </w:t>
      </w:r>
      <w:r w:rsidR="00EB51ED">
        <w:rPr>
          <w:rFonts w:eastAsia="맑은 고딕"/>
        </w:rPr>
        <w:t>explicit</w:t>
      </w:r>
      <w:r w:rsidR="00EB51ED">
        <w:rPr>
          <w:rFonts w:eastAsia="맑은 고딕" w:hint="eastAsia"/>
        </w:rPr>
        <w:t xml:space="preserve"> configuration.</w:t>
      </w:r>
      <w:r w:rsidR="00457CB9">
        <w:rPr>
          <w:rFonts w:eastAsia="맑은 고딕" w:hint="eastAsia"/>
        </w:rPr>
        <w:t xml:space="preserve"> If remaining MSI or other SI </w:t>
      </w:r>
      <w:r w:rsidR="00F456B2">
        <w:rPr>
          <w:rFonts w:eastAsia="맑은 고딕" w:hint="eastAsia"/>
        </w:rPr>
        <w:t xml:space="preserve">needs to use a dedicated numerology, it should be transmitted via a different control/data channel with the dedicated numerology. UE can receive either remaining MSI or other SI in the dedicated numerology after obtaining numerology configuration by network. Other SI in the dedicated numerology is useful in case of on demand SI, since SI acquisition may follow random access procedure with the dedicated numerology. </w:t>
      </w:r>
      <w:r w:rsidR="00C47EA2">
        <w:rPr>
          <w:rFonts w:eastAsia="맑은 고딕" w:hint="eastAsia"/>
        </w:rPr>
        <w:t xml:space="preserve">Meanwhile remaining SI with the default numerology seems </w:t>
      </w:r>
      <w:r w:rsidR="00B30F3C">
        <w:rPr>
          <w:rFonts w:eastAsia="맑은 고딕" w:hint="eastAsia"/>
        </w:rPr>
        <w:t>major</w:t>
      </w:r>
      <w:r w:rsidR="00C47EA2">
        <w:rPr>
          <w:rFonts w:eastAsia="맑은 고딕" w:hint="eastAsia"/>
        </w:rPr>
        <w:t xml:space="preserve">, but </w:t>
      </w:r>
      <w:r w:rsidR="008571E8">
        <w:rPr>
          <w:rFonts w:eastAsia="맑은 고딕" w:hint="eastAsia"/>
        </w:rPr>
        <w:t>may use different numerology for efficient operation (e.g. fast beam sweeping).</w:t>
      </w:r>
    </w:p>
    <w:p w14:paraId="13ED5FEB" w14:textId="1C3AB2E8" w:rsidR="00641A6D" w:rsidRDefault="002257BB" w:rsidP="001E050A">
      <w:pPr>
        <w:rPr>
          <w:rFonts w:eastAsia="맑은 고딕"/>
        </w:rPr>
      </w:pPr>
      <w:r>
        <w:rPr>
          <w:rFonts w:eastAsia="맑은 고딕"/>
        </w:rPr>
        <w:t xml:space="preserve">In </w:t>
      </w:r>
      <w:r w:rsidR="00DD2A55">
        <w:rPr>
          <w:rFonts w:eastAsia="맑은 고딕" w:hint="eastAsia"/>
        </w:rPr>
        <w:t>cases</w:t>
      </w:r>
      <w:r w:rsidR="00DD2A55" w:rsidRPr="003C3EE3">
        <w:rPr>
          <w:rFonts w:eastAsia="맑은 고딕" w:hint="eastAsia"/>
        </w:rPr>
        <w:t xml:space="preserve"> </w:t>
      </w:r>
      <w:r w:rsidR="006D4D60" w:rsidRPr="003C3EE3">
        <w:rPr>
          <w:rFonts w:eastAsia="맑은 고딕" w:hint="eastAsia"/>
        </w:rPr>
        <w:t xml:space="preserve">2 </w:t>
      </w:r>
      <w:r>
        <w:rPr>
          <w:rFonts w:eastAsia="맑은 고딕"/>
        </w:rPr>
        <w:t>and</w:t>
      </w:r>
      <w:r w:rsidR="006D4D60" w:rsidRPr="003C3EE3">
        <w:rPr>
          <w:rFonts w:eastAsia="맑은 고딕" w:hint="eastAsia"/>
        </w:rPr>
        <w:t xml:space="preserve"> 3</w:t>
      </w:r>
      <w:r>
        <w:rPr>
          <w:rFonts w:eastAsia="맑은 고딕"/>
        </w:rPr>
        <w:t>, the numerology</w:t>
      </w:r>
      <w:r w:rsidR="003D2F69">
        <w:rPr>
          <w:rFonts w:eastAsia="맑은 고딕"/>
        </w:rPr>
        <w:t xml:space="preserve"> used</w:t>
      </w:r>
      <w:r>
        <w:rPr>
          <w:rFonts w:eastAsia="맑은 고딕"/>
        </w:rPr>
        <w:t xml:space="preserve"> for SI acquisition on P</w:t>
      </w:r>
      <w:r w:rsidR="00A548B4">
        <w:rPr>
          <w:rFonts w:eastAsia="맑은 고딕"/>
        </w:rPr>
        <w:t>DSCH is implicitly derived as the default one detected from synchronisation signal and PBCH</w:t>
      </w:r>
      <w:r w:rsidR="004F0C2B">
        <w:rPr>
          <w:rFonts w:eastAsia="맑은 고딕"/>
        </w:rPr>
        <w:t xml:space="preserve">, without </w:t>
      </w:r>
      <w:r w:rsidR="00FE1D19">
        <w:rPr>
          <w:rFonts w:eastAsia="맑은 고딕" w:hint="eastAsia"/>
        </w:rPr>
        <w:t>explicit</w:t>
      </w:r>
      <w:r w:rsidR="00FE1D19">
        <w:rPr>
          <w:rFonts w:eastAsia="맑은 고딕"/>
        </w:rPr>
        <w:t xml:space="preserve"> </w:t>
      </w:r>
      <w:r w:rsidR="004F0C2B">
        <w:rPr>
          <w:rFonts w:eastAsia="맑은 고딕"/>
        </w:rPr>
        <w:t xml:space="preserve">indication from </w:t>
      </w:r>
      <w:proofErr w:type="spellStart"/>
      <w:r w:rsidR="00AD0701">
        <w:rPr>
          <w:rFonts w:eastAsia="맑은 고딕"/>
        </w:rPr>
        <w:t>gNB</w:t>
      </w:r>
      <w:proofErr w:type="spellEnd"/>
      <w:r w:rsidR="00A548B4">
        <w:rPr>
          <w:rFonts w:eastAsia="맑은 고딕"/>
        </w:rPr>
        <w:t>.</w:t>
      </w:r>
      <w:r w:rsidR="006D4D60" w:rsidRPr="003C3EE3">
        <w:rPr>
          <w:rFonts w:eastAsia="맑은 고딕" w:hint="eastAsia"/>
        </w:rPr>
        <w:t xml:space="preserve"> </w:t>
      </w:r>
      <w:r w:rsidR="00C96A80">
        <w:rPr>
          <w:rFonts w:eastAsia="맑은 고딕"/>
        </w:rPr>
        <w:t>The</w:t>
      </w:r>
      <w:r w:rsidR="0047115D">
        <w:rPr>
          <w:rFonts w:eastAsia="맑은 고딕"/>
        </w:rPr>
        <w:t>se</w:t>
      </w:r>
      <w:r w:rsidR="00C96A80">
        <w:rPr>
          <w:rFonts w:eastAsia="맑은 고딕"/>
        </w:rPr>
        <w:t xml:space="preserve"> t</w:t>
      </w:r>
      <w:r w:rsidR="00221731">
        <w:rPr>
          <w:rFonts w:eastAsia="맑은 고딕"/>
        </w:rPr>
        <w:t xml:space="preserve">wo </w:t>
      </w:r>
      <w:r w:rsidR="00DD2A55">
        <w:rPr>
          <w:rFonts w:eastAsia="맑은 고딕" w:hint="eastAsia"/>
        </w:rPr>
        <w:t>cases</w:t>
      </w:r>
      <w:r w:rsidR="00DD2A55">
        <w:rPr>
          <w:rFonts w:eastAsia="맑은 고딕"/>
        </w:rPr>
        <w:t xml:space="preserve"> </w:t>
      </w:r>
      <w:r w:rsidR="006D4D60" w:rsidRPr="003C3EE3">
        <w:rPr>
          <w:rFonts w:eastAsia="맑은 고딕" w:hint="eastAsia"/>
        </w:rPr>
        <w:t xml:space="preserve">may be arguable depending on the necessity of random access procedure in the dedicated numerology set. </w:t>
      </w:r>
      <w:r w:rsidR="0047115D">
        <w:rPr>
          <w:rFonts w:eastAsia="맑은 고딕"/>
        </w:rPr>
        <w:t>Like LTE</w:t>
      </w:r>
      <w:r w:rsidR="0047115D">
        <w:t xml:space="preserve">, RACH numerology in NR is independent from numerologies for data and control channels and can be </w:t>
      </w:r>
      <w:r w:rsidR="005C726C">
        <w:t>configured</w:t>
      </w:r>
      <w:r w:rsidR="0047115D">
        <w:t xml:space="preserve"> in the </w:t>
      </w:r>
      <w:r w:rsidR="005C726C">
        <w:t>SI</w:t>
      </w:r>
      <w:r w:rsidR="0047115D">
        <w:t xml:space="preserve">. </w:t>
      </w:r>
      <w:r w:rsidR="00681596">
        <w:rPr>
          <w:rFonts w:eastAsia="맑은 고딕"/>
        </w:rPr>
        <w:t>MSI</w:t>
      </w:r>
      <w:r w:rsidR="00681596" w:rsidRPr="003C3EE3">
        <w:rPr>
          <w:rFonts w:eastAsia="맑은 고딕"/>
        </w:rPr>
        <w:t xml:space="preserve"> </w:t>
      </w:r>
      <w:r w:rsidR="003D2F69">
        <w:rPr>
          <w:rFonts w:eastAsia="맑은 고딕"/>
        </w:rPr>
        <w:t xml:space="preserve">is expected to </w:t>
      </w:r>
      <w:r w:rsidR="00681596" w:rsidRPr="003C3EE3">
        <w:rPr>
          <w:rFonts w:eastAsia="맑은 고딕"/>
        </w:rPr>
        <w:t>provide information for at least initial access procedures</w:t>
      </w:r>
      <w:r w:rsidR="00685CFC">
        <w:rPr>
          <w:rFonts w:eastAsia="맑은 고딕"/>
        </w:rPr>
        <w:t>, including RACH parameters</w:t>
      </w:r>
      <w:r w:rsidR="00780C04">
        <w:rPr>
          <w:rFonts w:eastAsia="맑은 고딕"/>
        </w:rPr>
        <w:t xml:space="preserve"> - which may be regarded as </w:t>
      </w:r>
      <w:r w:rsidR="00B30F3C">
        <w:rPr>
          <w:rFonts w:eastAsia="맑은 고딕" w:hint="eastAsia"/>
        </w:rPr>
        <w:t>the</w:t>
      </w:r>
      <w:r w:rsidR="00780C04">
        <w:rPr>
          <w:rFonts w:eastAsia="맑은 고딕"/>
        </w:rPr>
        <w:t xml:space="preserve"> default RACH numerology for the UE in the uplink</w:t>
      </w:r>
      <w:r w:rsidR="00685CFC">
        <w:rPr>
          <w:rFonts w:eastAsia="맑은 고딕"/>
        </w:rPr>
        <w:t>.</w:t>
      </w:r>
      <w:r w:rsidR="00B30F3C">
        <w:rPr>
          <w:rFonts w:eastAsia="맑은 고딕" w:hint="eastAsia"/>
        </w:rPr>
        <w:t xml:space="preserve"> Again we can see it is better to align numerology between RA and SI (</w:t>
      </w:r>
      <w:r w:rsidR="00537A9E">
        <w:rPr>
          <w:rFonts w:eastAsia="맑은 고딕" w:hint="eastAsia"/>
        </w:rPr>
        <w:t xml:space="preserve">as </w:t>
      </w:r>
      <w:r w:rsidR="00B30F3C">
        <w:rPr>
          <w:rFonts w:eastAsia="맑은 고딕" w:hint="eastAsia"/>
        </w:rPr>
        <w:t xml:space="preserve">case 1 and 3) to avoid RF transition for numerology change during on demand </w:t>
      </w:r>
      <w:r w:rsidR="00B30F3C">
        <w:rPr>
          <w:rFonts w:eastAsia="맑은 고딕" w:hint="eastAsia"/>
        </w:rPr>
        <w:lastRenderedPageBreak/>
        <w:t>SI procedure.</w:t>
      </w:r>
    </w:p>
    <w:p w14:paraId="2FF470FF" w14:textId="03702FC6" w:rsidR="00641A6D" w:rsidRDefault="00641A6D" w:rsidP="00641A6D">
      <w:pPr>
        <w:pStyle w:val="obsandpros"/>
      </w:pPr>
      <w:proofErr w:type="gramStart"/>
      <w:r>
        <w:t>Proposal</w:t>
      </w:r>
      <w:r w:rsidR="00AC486E">
        <w:t xml:space="preserve"> 1</w:t>
      </w:r>
      <w:r w:rsidRPr="003D2F69">
        <w:t>.</w:t>
      </w:r>
      <w:proofErr w:type="gramEnd"/>
      <w:r w:rsidRPr="003D2F69">
        <w:tab/>
      </w:r>
      <w:r w:rsidR="00690342">
        <w:rPr>
          <w:rFonts w:hint="eastAsia"/>
        </w:rPr>
        <w:t>Network</w:t>
      </w:r>
      <w:r w:rsidR="00537A9E">
        <w:rPr>
          <w:rFonts w:hint="eastAsia"/>
        </w:rPr>
        <w:t xml:space="preserve"> align</w:t>
      </w:r>
      <w:r w:rsidR="00690342">
        <w:rPr>
          <w:rFonts w:hint="eastAsia"/>
        </w:rPr>
        <w:t>s</w:t>
      </w:r>
      <w:r w:rsidR="00537A9E">
        <w:rPr>
          <w:rFonts w:hint="eastAsia"/>
        </w:rPr>
        <w:t xml:space="preserve"> </w:t>
      </w:r>
      <w:r w:rsidR="00610154">
        <w:rPr>
          <w:rFonts w:hint="eastAsia"/>
        </w:rPr>
        <w:t xml:space="preserve">the type of </w:t>
      </w:r>
      <w:r w:rsidR="00537A9E">
        <w:rPr>
          <w:rFonts w:hint="eastAsia"/>
        </w:rPr>
        <w:t xml:space="preserve">numerology between </w:t>
      </w:r>
      <w:r w:rsidR="00610154">
        <w:rPr>
          <w:rFonts w:hint="eastAsia"/>
        </w:rPr>
        <w:t>SI and RA procedures.</w:t>
      </w:r>
    </w:p>
    <w:p w14:paraId="395BD13D" w14:textId="5D714701" w:rsidR="007E0666" w:rsidRDefault="007E0666" w:rsidP="007E0666">
      <w:pPr>
        <w:autoSpaceDE/>
        <w:autoSpaceDN/>
        <w:spacing w:before="75" w:after="75"/>
        <w:rPr>
          <w:rFonts w:eastAsia="맑은 고딕"/>
        </w:rPr>
      </w:pPr>
      <w:r>
        <w:rPr>
          <w:rFonts w:eastAsia="맑은 고딕"/>
        </w:rPr>
        <w:t>While the requirement on</w:t>
      </w:r>
      <w:r w:rsidRPr="003C3EE3">
        <w:rPr>
          <w:rFonts w:eastAsia="맑은 고딕" w:hint="eastAsia"/>
        </w:rPr>
        <w:t xml:space="preserve"> C-plane latency in NR is 10 </w:t>
      </w:r>
      <w:proofErr w:type="spellStart"/>
      <w:r w:rsidRPr="003C3EE3">
        <w:rPr>
          <w:rFonts w:eastAsia="맑은 고딕" w:hint="eastAsia"/>
        </w:rPr>
        <w:t>ms</w:t>
      </w:r>
      <w:proofErr w:type="spellEnd"/>
      <w:r w:rsidRPr="003C3EE3">
        <w:rPr>
          <w:rFonts w:eastAsia="맑은 고딕" w:hint="eastAsia"/>
        </w:rPr>
        <w:t xml:space="preserve"> regardless of numerology/services/verticals</w:t>
      </w:r>
      <w:r>
        <w:rPr>
          <w:rFonts w:eastAsia="맑은 고딕"/>
        </w:rPr>
        <w:t xml:space="preserve"> [3], </w:t>
      </w:r>
      <w:r w:rsidRPr="003C3EE3">
        <w:rPr>
          <w:rFonts w:eastAsia="맑은 고딕" w:hint="eastAsia"/>
        </w:rPr>
        <w:t>service-specific C-plane latency may be benefici</w:t>
      </w:r>
      <w:r>
        <w:rPr>
          <w:rFonts w:eastAsia="맑은 고딕" w:hint="eastAsia"/>
        </w:rPr>
        <w:t xml:space="preserve">al if target C-plane latency can be </w:t>
      </w:r>
      <w:r w:rsidRPr="003C3EE3">
        <w:rPr>
          <w:rFonts w:eastAsia="맑은 고딕" w:hint="eastAsia"/>
        </w:rPr>
        <w:t xml:space="preserve">different </w:t>
      </w:r>
      <w:r>
        <w:rPr>
          <w:rFonts w:eastAsia="맑은 고딕"/>
        </w:rPr>
        <w:t>per</w:t>
      </w:r>
      <w:r>
        <w:rPr>
          <w:rFonts w:eastAsia="맑은 고딕" w:hint="eastAsia"/>
        </w:rPr>
        <w:t xml:space="preserve"> numerology/service</w:t>
      </w:r>
      <w:r w:rsidRPr="003C3EE3">
        <w:rPr>
          <w:rFonts w:eastAsia="맑은 고딕" w:hint="eastAsia"/>
        </w:rPr>
        <w:t xml:space="preserve">. For instance, </w:t>
      </w:r>
      <w:proofErr w:type="spellStart"/>
      <w:r w:rsidRPr="003C3EE3">
        <w:rPr>
          <w:rFonts w:eastAsia="맑은 고딕" w:hint="eastAsia"/>
        </w:rPr>
        <w:t>mMTC</w:t>
      </w:r>
      <w:proofErr w:type="spellEnd"/>
      <w:r w:rsidRPr="003C3EE3">
        <w:rPr>
          <w:rFonts w:eastAsia="맑은 고딕" w:hint="eastAsia"/>
        </w:rPr>
        <w:t xml:space="preserve"> UE may be enough to have C-plane latency in a couple of seconds, while URLLC UE may need tighter latency in a couple of </w:t>
      </w:r>
      <w:r w:rsidRPr="003C3EE3">
        <w:rPr>
          <w:rFonts w:eastAsia="맑은 고딕"/>
        </w:rPr>
        <w:t>milliseconds</w:t>
      </w:r>
      <w:r w:rsidRPr="003C3EE3">
        <w:rPr>
          <w:rFonts w:eastAsia="맑은 고딕" w:hint="eastAsia"/>
        </w:rPr>
        <w:t xml:space="preserve">. </w:t>
      </w:r>
      <w:r>
        <w:rPr>
          <w:rFonts w:eastAsia="맑은 고딕"/>
        </w:rPr>
        <w:t>For example,</w:t>
      </w:r>
      <w:r w:rsidRPr="003C3EE3">
        <w:rPr>
          <w:rFonts w:eastAsia="맑은 고딕" w:hint="eastAsia"/>
        </w:rPr>
        <w:t xml:space="preserve"> NB-</w:t>
      </w:r>
      <w:proofErr w:type="spellStart"/>
      <w:r w:rsidRPr="003C3EE3">
        <w:rPr>
          <w:rFonts w:eastAsia="맑은 고딕" w:hint="eastAsia"/>
        </w:rPr>
        <w:t>IoT</w:t>
      </w:r>
      <w:proofErr w:type="spellEnd"/>
      <w:r w:rsidRPr="003C3EE3">
        <w:rPr>
          <w:rFonts w:eastAsia="맑은 고딕" w:hint="eastAsia"/>
        </w:rPr>
        <w:t xml:space="preserve"> supports configuration of different subcarrier spacing for UEs in different condition. Even for U-plane latency, the latency for random access procedure may be a part of U-plane latency if short message transmission via random access procedure is considered. Therefore it could be </w:t>
      </w:r>
      <w:r w:rsidRPr="003C3EE3">
        <w:rPr>
          <w:rFonts w:eastAsia="맑은 고딕"/>
        </w:rPr>
        <w:t>meaning</w:t>
      </w:r>
      <w:r w:rsidRPr="003C3EE3">
        <w:rPr>
          <w:rFonts w:eastAsia="맑은 고딕" w:hint="eastAsia"/>
        </w:rPr>
        <w:t xml:space="preserve">ful to discuss </w:t>
      </w:r>
      <w:r w:rsidR="00DD2A55">
        <w:rPr>
          <w:rFonts w:eastAsia="맑은 고딕" w:hint="eastAsia"/>
        </w:rPr>
        <w:t>case</w:t>
      </w:r>
      <w:r w:rsidR="00DD2A55" w:rsidRPr="003C3EE3">
        <w:rPr>
          <w:rFonts w:eastAsia="맑은 고딕" w:hint="eastAsia"/>
        </w:rPr>
        <w:t xml:space="preserve"> </w:t>
      </w:r>
      <w:r w:rsidRPr="003C3EE3">
        <w:rPr>
          <w:rFonts w:eastAsia="맑은 고딕" w:hint="eastAsia"/>
        </w:rPr>
        <w:t xml:space="preserve">2 if the network requests different performance requirements for random access procedure per service type. On the other hand, different UE capability such as BW may impact RACH opportunity as pointed </w:t>
      </w:r>
      <w:r>
        <w:rPr>
          <w:rFonts w:eastAsia="맑은 고딕"/>
        </w:rPr>
        <w:t>out in</w:t>
      </w:r>
      <w:r w:rsidRPr="003C3EE3">
        <w:rPr>
          <w:rFonts w:eastAsia="맑은 고딕" w:hint="eastAsia"/>
        </w:rPr>
        <w:t xml:space="preserve"> the companion contribution [</w:t>
      </w:r>
      <w:r>
        <w:rPr>
          <w:rFonts w:eastAsia="맑은 고딕"/>
        </w:rPr>
        <w:t>4</w:t>
      </w:r>
      <w:r w:rsidRPr="003C3EE3">
        <w:rPr>
          <w:rFonts w:eastAsia="맑은 고딕" w:hint="eastAsia"/>
        </w:rPr>
        <w:t xml:space="preserve">]. On this issue, minimum supported UE BW as well as potential dedicated numerology should be signalled to UE for flexible system operation. If no different consideration is found from the C-plane latency and UE capability aspects, </w:t>
      </w:r>
      <w:r w:rsidR="00DD2A55">
        <w:rPr>
          <w:rFonts w:eastAsia="맑은 고딕" w:hint="eastAsia"/>
        </w:rPr>
        <w:t>case</w:t>
      </w:r>
      <w:r w:rsidR="00DD2A55" w:rsidRPr="003C3EE3">
        <w:rPr>
          <w:rFonts w:eastAsia="맑은 고딕" w:hint="eastAsia"/>
        </w:rPr>
        <w:t xml:space="preserve"> </w:t>
      </w:r>
      <w:r w:rsidRPr="003C3EE3">
        <w:rPr>
          <w:rFonts w:eastAsia="맑은 고딕" w:hint="eastAsia"/>
        </w:rPr>
        <w:t>3 can be a baseline for discussion of initial access procedure.</w:t>
      </w:r>
    </w:p>
    <w:p w14:paraId="0EC9F930" w14:textId="4F9FACB2" w:rsidR="00221731" w:rsidRDefault="00221731" w:rsidP="001E050A">
      <w:pPr>
        <w:rPr>
          <w:rFonts w:eastAsia="맑은 고딕"/>
        </w:rPr>
      </w:pPr>
    </w:p>
    <w:p w14:paraId="36235642" w14:textId="77777777" w:rsidR="00641A6D" w:rsidRDefault="00641A6D" w:rsidP="00641A6D">
      <w:pPr>
        <w:rPr>
          <w:rFonts w:eastAsia="맑은 고딕"/>
        </w:rPr>
      </w:pPr>
      <w:r>
        <w:rPr>
          <w:rFonts w:eastAsia="맑은 고딕"/>
          <w:b/>
          <w:u w:val="single"/>
        </w:rPr>
        <w:t>Issue 2: how to configure dedicated numerology?</w:t>
      </w:r>
    </w:p>
    <w:p w14:paraId="3BB0FC23" w14:textId="3B1E9267" w:rsidR="00641A6D" w:rsidRDefault="00641A6D" w:rsidP="001E050A">
      <w:pPr>
        <w:rPr>
          <w:rFonts w:eastAsia="맑은 고딕"/>
        </w:rPr>
      </w:pPr>
      <w:r>
        <w:rPr>
          <w:rFonts w:eastAsia="맑은 고딕"/>
        </w:rPr>
        <w:t>Consider layer 2/3 procedures</w:t>
      </w:r>
      <w:r w:rsidR="007D24E0">
        <w:rPr>
          <w:rFonts w:eastAsia="맑은 고딕" w:hint="eastAsia"/>
        </w:rPr>
        <w:t xml:space="preserve"> and possible options</w:t>
      </w:r>
      <w:r>
        <w:rPr>
          <w:rFonts w:eastAsia="맑은 고딕"/>
        </w:rPr>
        <w:t xml:space="preserve"> </w:t>
      </w:r>
      <w:r w:rsidR="007D24E0">
        <w:rPr>
          <w:rFonts w:eastAsia="맑은 고딕" w:hint="eastAsia"/>
        </w:rPr>
        <w:t>until</w:t>
      </w:r>
      <w:r w:rsidR="007D24E0">
        <w:rPr>
          <w:rFonts w:eastAsia="맑은 고딕"/>
        </w:rPr>
        <w:t xml:space="preserve"> </w:t>
      </w:r>
      <w:r>
        <w:rPr>
          <w:rFonts w:eastAsia="맑은 고딕"/>
        </w:rPr>
        <w:t xml:space="preserve">establishing RRC connection between UE(s) and </w:t>
      </w:r>
      <w:proofErr w:type="spellStart"/>
      <w:r>
        <w:rPr>
          <w:rFonts w:eastAsia="맑은 고딕"/>
        </w:rPr>
        <w:t>gNB</w:t>
      </w:r>
      <w:proofErr w:type="spellEnd"/>
      <w:r>
        <w:rPr>
          <w:rFonts w:eastAsia="맑은 고딕"/>
        </w:rPr>
        <w:t>:</w:t>
      </w:r>
    </w:p>
    <w:p w14:paraId="61222B4F" w14:textId="72898FF7" w:rsidR="00641A6D" w:rsidRDefault="00B3014B" w:rsidP="00641A6D">
      <w:pPr>
        <w:jc w:val="center"/>
      </w:pPr>
      <w:r w:rsidRPr="00D77219">
        <w:object w:dxaOrig="7420" w:dyaOrig="8348" w14:anchorId="0DBEFA00">
          <v:shape id="_x0000_i1026" type="#_x0000_t75" style="width:371.3pt;height:418.05pt" o:ole="">
            <v:imagedata r:id="rId12" o:title=""/>
          </v:shape>
          <o:OLEObject Type="Embed" ProgID="Visio.Drawing.11" ShapeID="_x0000_i1026" DrawAspect="Content" ObjectID="_1555437702" r:id="rId13"/>
        </w:object>
      </w:r>
    </w:p>
    <w:p w14:paraId="28CDF17F" w14:textId="7D3DFE42" w:rsidR="0080673D" w:rsidRDefault="0080673D" w:rsidP="0080673D">
      <w:pPr>
        <w:jc w:val="center"/>
      </w:pPr>
      <w:proofErr w:type="gramStart"/>
      <w:r>
        <w:t>Figure 2.</w:t>
      </w:r>
      <w:proofErr w:type="gramEnd"/>
      <w:r>
        <w:t xml:space="preserve"> Initial access procedure</w:t>
      </w:r>
    </w:p>
    <w:p w14:paraId="27196E2B" w14:textId="3BFBA2A1" w:rsidR="007E0666" w:rsidRDefault="007E0666" w:rsidP="007E0666">
      <w:pPr>
        <w:widowControl/>
        <w:tabs>
          <w:tab w:val="left" w:pos="1701"/>
        </w:tabs>
        <w:wordWrap/>
        <w:adjustRightInd w:val="0"/>
        <w:spacing w:before="200" w:after="200"/>
        <w:ind w:left="1701" w:hanging="1701"/>
        <w:rPr>
          <w:rFonts w:cs="Times New Roman"/>
          <w:b/>
          <w:bCs/>
          <w:szCs w:val="20"/>
        </w:rPr>
      </w:pPr>
      <w:proofErr w:type="gramStart"/>
      <w:r>
        <w:rPr>
          <w:rFonts w:cs="Times New Roman"/>
          <w:b/>
          <w:bCs/>
          <w:szCs w:val="20"/>
        </w:rPr>
        <w:lastRenderedPageBreak/>
        <w:t xml:space="preserve">Observation </w:t>
      </w:r>
      <w:r w:rsidR="005C726C">
        <w:rPr>
          <w:rFonts w:cs="Times New Roman"/>
          <w:b/>
          <w:bCs/>
          <w:szCs w:val="20"/>
        </w:rPr>
        <w:t>3</w:t>
      </w:r>
      <w:r>
        <w:rPr>
          <w:rFonts w:cs="Times New Roman"/>
          <w:b/>
          <w:bCs/>
          <w:szCs w:val="20"/>
        </w:rPr>
        <w:t>.</w:t>
      </w:r>
      <w:proofErr w:type="gramEnd"/>
      <w:r>
        <w:rPr>
          <w:rFonts w:cs="Times New Roman"/>
          <w:b/>
          <w:bCs/>
          <w:szCs w:val="20"/>
        </w:rPr>
        <w:tab/>
        <w:t xml:space="preserve">Opportunities for </w:t>
      </w:r>
      <w:proofErr w:type="spellStart"/>
      <w:r>
        <w:rPr>
          <w:rFonts w:cs="Times New Roman"/>
          <w:b/>
          <w:bCs/>
          <w:szCs w:val="20"/>
        </w:rPr>
        <w:t>gNB</w:t>
      </w:r>
      <w:proofErr w:type="spellEnd"/>
      <w:r>
        <w:rPr>
          <w:rFonts w:cs="Times New Roman"/>
          <w:b/>
          <w:bCs/>
          <w:szCs w:val="20"/>
        </w:rPr>
        <w:t xml:space="preserve"> to send information to UEs include SI, paging and RRC Connection Setup (Msg4). For RRC-CONNECTED UEs, UE-dedicated signalling is used.</w:t>
      </w:r>
    </w:p>
    <w:p w14:paraId="183CF876" w14:textId="1766EEFD" w:rsidR="00571E52" w:rsidRPr="00800248" w:rsidRDefault="00571E52" w:rsidP="0080673D">
      <w:pPr>
        <w:rPr>
          <w:rFonts w:eastAsia="맑은 고딕"/>
          <w:u w:val="single"/>
        </w:rPr>
      </w:pPr>
      <w:proofErr w:type="gramStart"/>
      <w:r w:rsidRPr="00800248">
        <w:rPr>
          <w:rFonts w:eastAsia="맑은 고딕"/>
          <w:u w:val="single"/>
        </w:rPr>
        <w:t>Option 1.</w:t>
      </w:r>
      <w:proofErr w:type="gramEnd"/>
    </w:p>
    <w:p w14:paraId="5849240C" w14:textId="77777777" w:rsidR="00D325B3" w:rsidRDefault="006405FB" w:rsidP="0080673D">
      <w:pPr>
        <w:rPr>
          <w:rFonts w:eastAsia="맑은 고딕"/>
        </w:rPr>
      </w:pPr>
      <w:r>
        <w:rPr>
          <w:rFonts w:eastAsia="맑은 고딕"/>
        </w:rPr>
        <w:t xml:space="preserve">In </w:t>
      </w:r>
      <w:r w:rsidR="008530FC">
        <w:rPr>
          <w:rFonts w:eastAsia="맑은 고딕"/>
        </w:rPr>
        <w:t xml:space="preserve">addition to the initial access parameters in the minimum SI, </w:t>
      </w:r>
      <w:proofErr w:type="spellStart"/>
      <w:r w:rsidR="008530FC">
        <w:rPr>
          <w:rFonts w:eastAsia="맑은 고딕"/>
        </w:rPr>
        <w:t>gNB</w:t>
      </w:r>
      <w:proofErr w:type="spellEnd"/>
      <w:r w:rsidR="008530FC">
        <w:rPr>
          <w:rFonts w:eastAsia="맑은 고딕"/>
        </w:rPr>
        <w:t xml:space="preserve"> can utilise other SI for broadcasting other, dedicated numerology information to UEs.</w:t>
      </w:r>
      <w:r w:rsidR="00571E52">
        <w:rPr>
          <w:rFonts w:eastAsia="맑은 고딕"/>
        </w:rPr>
        <w:t xml:space="preserve"> For example, </w:t>
      </w:r>
      <w:proofErr w:type="spellStart"/>
      <w:r w:rsidR="00571E52">
        <w:rPr>
          <w:rFonts w:eastAsia="맑은 고딕"/>
        </w:rPr>
        <w:t>gNB</w:t>
      </w:r>
      <w:proofErr w:type="spellEnd"/>
      <w:r w:rsidR="00571E52">
        <w:rPr>
          <w:rFonts w:eastAsia="맑은 고딕"/>
        </w:rPr>
        <w:t xml:space="preserve"> may choose to configure additional PRACH numerology which corresponds to a numerology being used for a particular service type in the user plane.</w:t>
      </w:r>
      <w:r w:rsidR="00D325B3">
        <w:rPr>
          <w:rFonts w:eastAsia="맑은 고딕"/>
        </w:rPr>
        <w:t xml:space="preserve"> </w:t>
      </w:r>
    </w:p>
    <w:p w14:paraId="0E7E276B" w14:textId="1C483F51" w:rsidR="008530FC" w:rsidRDefault="00D325B3" w:rsidP="0080673D">
      <w:pPr>
        <w:rPr>
          <w:rFonts w:eastAsia="맑은 고딕"/>
        </w:rPr>
      </w:pPr>
      <w:r>
        <w:rPr>
          <w:rFonts w:eastAsia="맑은 고딕"/>
        </w:rPr>
        <w:t>SI may also be used to indicate dedicated numerology for the time/frequency resource location of NR-PDCCH</w:t>
      </w:r>
      <w:r w:rsidR="009826E9">
        <w:rPr>
          <w:rFonts w:eastAsia="맑은 고딕"/>
        </w:rPr>
        <w:t>,</w:t>
      </w:r>
      <w:r>
        <w:rPr>
          <w:rFonts w:eastAsia="맑은 고딕"/>
        </w:rPr>
        <w:t xml:space="preserve"> for separation of </w:t>
      </w:r>
      <w:r w:rsidRPr="00D77219">
        <w:rPr>
          <w:rFonts w:eastAsia="맑은 고딕" w:hint="eastAsia"/>
        </w:rPr>
        <w:t xml:space="preserve">paging </w:t>
      </w:r>
      <w:r>
        <w:rPr>
          <w:rFonts w:eastAsia="맑은 고딕"/>
        </w:rPr>
        <w:t>resources. This may be</w:t>
      </w:r>
      <w:r w:rsidRPr="00D77219">
        <w:rPr>
          <w:rFonts w:eastAsia="맑은 고딕" w:hint="eastAsia"/>
        </w:rPr>
        <w:t xml:space="preserve"> beneficial </w:t>
      </w:r>
      <w:r>
        <w:rPr>
          <w:rFonts w:eastAsia="맑은 고딕"/>
        </w:rPr>
        <w:t>for</w:t>
      </w:r>
      <w:r>
        <w:rPr>
          <w:rFonts w:eastAsia="맑은 고딕" w:hint="eastAsia"/>
        </w:rPr>
        <w:t xml:space="preserve"> </w:t>
      </w:r>
      <w:r w:rsidR="009826E9">
        <w:rPr>
          <w:rFonts w:eastAsia="맑은 고딕"/>
        </w:rPr>
        <w:t>reducing</w:t>
      </w:r>
      <w:r>
        <w:rPr>
          <w:rFonts w:eastAsia="맑은 고딕"/>
        </w:rPr>
        <w:t xml:space="preserve"> operational cost</w:t>
      </w:r>
      <w:r w:rsidR="005C726C">
        <w:rPr>
          <w:rFonts w:eastAsia="맑은 고딕"/>
        </w:rPr>
        <w:t>.</w:t>
      </w:r>
      <w:r w:rsidRPr="00D77219">
        <w:rPr>
          <w:rFonts w:eastAsia="맑은 고딕" w:hint="eastAsia"/>
        </w:rPr>
        <w:t xml:space="preserve"> </w:t>
      </w:r>
      <w:r w:rsidRPr="00D77219">
        <w:rPr>
          <w:rFonts w:eastAsia="맑은 고딕"/>
        </w:rPr>
        <w:t xml:space="preserve">However, from </w:t>
      </w:r>
      <w:proofErr w:type="spellStart"/>
      <w:r w:rsidRPr="00D77219">
        <w:rPr>
          <w:rFonts w:eastAsia="맑은 고딕"/>
        </w:rPr>
        <w:t>gNB</w:t>
      </w:r>
      <w:proofErr w:type="spellEnd"/>
      <w:r w:rsidRPr="00D77219">
        <w:rPr>
          <w:rFonts w:eastAsia="맑은 고딕"/>
        </w:rPr>
        <w:t xml:space="preserve"> point of view, overhead may increase </w:t>
      </w:r>
      <w:r>
        <w:rPr>
          <w:rFonts w:eastAsia="맑은 고딕"/>
        </w:rPr>
        <w:t>due to the</w:t>
      </w:r>
      <w:r w:rsidRPr="00D77219">
        <w:rPr>
          <w:rFonts w:eastAsia="맑은 고딕"/>
        </w:rPr>
        <w:t xml:space="preserve"> </w:t>
      </w:r>
      <w:r>
        <w:rPr>
          <w:rFonts w:eastAsia="맑은 고딕"/>
        </w:rPr>
        <w:t>added</w:t>
      </w:r>
      <w:r w:rsidRPr="00D77219">
        <w:rPr>
          <w:rFonts w:eastAsia="맑은 고딕" w:hint="eastAsia"/>
        </w:rPr>
        <w:t xml:space="preserve"> contents </w:t>
      </w:r>
      <w:r>
        <w:rPr>
          <w:rFonts w:eastAsia="맑은 고딕"/>
        </w:rPr>
        <w:t>of</w:t>
      </w:r>
      <w:r>
        <w:rPr>
          <w:rFonts w:eastAsia="맑은 고딕" w:hint="eastAsia"/>
        </w:rPr>
        <w:t xml:space="preserve"> other SI.</w:t>
      </w:r>
    </w:p>
    <w:p w14:paraId="722BDD61" w14:textId="237BB6BF" w:rsidR="00D325B3" w:rsidRPr="00D77219" w:rsidRDefault="00D325B3" w:rsidP="00D325B3">
      <w:pPr>
        <w:pStyle w:val="obsandpros"/>
      </w:pPr>
      <w:proofErr w:type="gramStart"/>
      <w:r>
        <w:rPr>
          <w:rFonts w:hint="eastAsia"/>
        </w:rPr>
        <w:t>Observation</w:t>
      </w:r>
      <w:r w:rsidR="007E0666">
        <w:t xml:space="preserve"> </w:t>
      </w:r>
      <w:r w:rsidR="005C726C">
        <w:t>4</w:t>
      </w:r>
      <w:r w:rsidRPr="00D77219">
        <w:t>.</w:t>
      </w:r>
      <w:proofErr w:type="gramEnd"/>
      <w:r w:rsidRPr="00D77219">
        <w:tab/>
      </w:r>
      <w:r>
        <w:t>If</w:t>
      </w:r>
      <w:r w:rsidRPr="00D77219">
        <w:rPr>
          <w:rFonts w:hint="eastAsia"/>
        </w:rPr>
        <w:t xml:space="preserve"> </w:t>
      </w:r>
      <w:proofErr w:type="spellStart"/>
      <w:r w:rsidRPr="00D77219">
        <w:rPr>
          <w:rFonts w:hint="eastAsia"/>
        </w:rPr>
        <w:t>gNB</w:t>
      </w:r>
      <w:proofErr w:type="spellEnd"/>
      <w:r w:rsidRPr="00D77219">
        <w:rPr>
          <w:rFonts w:hint="eastAsia"/>
        </w:rPr>
        <w:t xml:space="preserve"> </w:t>
      </w:r>
      <w:r w:rsidRPr="00D77219">
        <w:t>broadcast</w:t>
      </w:r>
      <w:r>
        <w:t>s</w:t>
      </w:r>
      <w:r w:rsidRPr="00D77219">
        <w:rPr>
          <w:rFonts w:hint="eastAsia"/>
        </w:rPr>
        <w:t xml:space="preserve"> information on dedicated numerology sets via SI</w:t>
      </w:r>
      <w:r w:rsidR="002F6591">
        <w:rPr>
          <w:rFonts w:hint="eastAsia"/>
        </w:rPr>
        <w:t xml:space="preserve"> (option 1)</w:t>
      </w:r>
      <w:r w:rsidRPr="00D77219">
        <w:rPr>
          <w:rFonts w:hint="eastAsia"/>
        </w:rPr>
        <w:t xml:space="preserve">, UE can access the </w:t>
      </w:r>
      <w:proofErr w:type="spellStart"/>
      <w:r w:rsidRPr="00D77219">
        <w:rPr>
          <w:rFonts w:hint="eastAsia"/>
        </w:rPr>
        <w:t>gNB</w:t>
      </w:r>
      <w:proofErr w:type="spellEnd"/>
      <w:r w:rsidR="0033365F">
        <w:rPr>
          <w:rFonts w:hint="eastAsia"/>
        </w:rPr>
        <w:t xml:space="preserve"> for paging or random access</w:t>
      </w:r>
      <w:r w:rsidRPr="00D77219">
        <w:rPr>
          <w:rFonts w:hint="eastAsia"/>
        </w:rPr>
        <w:t xml:space="preserve"> using the dedicated numerology set corresponding to its service. This may reduce </w:t>
      </w:r>
      <w:r w:rsidR="009826E9">
        <w:t>implementation/</w:t>
      </w:r>
      <w:r w:rsidRPr="00D77219">
        <w:rPr>
          <w:rFonts w:hint="eastAsia"/>
        </w:rPr>
        <w:t>operation</w:t>
      </w:r>
      <w:r w:rsidR="00D76FC9">
        <w:t>al</w:t>
      </w:r>
      <w:r w:rsidRPr="00D77219">
        <w:rPr>
          <w:rFonts w:hint="eastAsia"/>
        </w:rPr>
        <w:t xml:space="preserve"> cost, but overhead due to the configuration in other SI increases.</w:t>
      </w:r>
    </w:p>
    <w:p w14:paraId="17D8BA51" w14:textId="77777777" w:rsidR="00D325B3" w:rsidRDefault="00D325B3" w:rsidP="006405FB">
      <w:pPr>
        <w:autoSpaceDE/>
        <w:autoSpaceDN/>
        <w:spacing w:before="75" w:after="75"/>
        <w:rPr>
          <w:rFonts w:eastAsia="맑은 고딕"/>
        </w:rPr>
      </w:pPr>
    </w:p>
    <w:p w14:paraId="520B5807" w14:textId="62EB2B10" w:rsidR="00571E52" w:rsidRPr="00800248" w:rsidRDefault="00571E52" w:rsidP="006405FB">
      <w:pPr>
        <w:autoSpaceDE/>
        <w:autoSpaceDN/>
        <w:spacing w:before="75" w:after="75"/>
        <w:rPr>
          <w:rFonts w:eastAsia="맑은 고딕"/>
          <w:u w:val="single"/>
        </w:rPr>
      </w:pPr>
      <w:proofErr w:type="gramStart"/>
      <w:r w:rsidRPr="00800248">
        <w:rPr>
          <w:rFonts w:eastAsia="맑은 고딕"/>
          <w:u w:val="single"/>
        </w:rPr>
        <w:t>Option 2.</w:t>
      </w:r>
      <w:proofErr w:type="gramEnd"/>
    </w:p>
    <w:p w14:paraId="284C5B0E" w14:textId="6F787DDD" w:rsidR="006405FB" w:rsidRDefault="006405FB" w:rsidP="006405FB">
      <w:pPr>
        <w:autoSpaceDE/>
        <w:autoSpaceDN/>
        <w:spacing w:before="75" w:after="75"/>
        <w:rPr>
          <w:rFonts w:eastAsia="맑은 고딕"/>
        </w:rPr>
      </w:pPr>
      <w:r>
        <w:rPr>
          <w:rFonts w:eastAsia="맑은 고딕"/>
        </w:rPr>
        <w:t xml:space="preserve">In the meantime, if there can be </w:t>
      </w:r>
      <w:r w:rsidRPr="00D77219">
        <w:rPr>
          <w:rFonts w:eastAsia="맑은 고딕"/>
        </w:rPr>
        <w:t xml:space="preserve">multiple </w:t>
      </w:r>
      <w:r>
        <w:rPr>
          <w:rFonts w:eastAsia="맑은 고딕"/>
        </w:rPr>
        <w:t>P</w:t>
      </w:r>
      <w:r w:rsidRPr="00D77219">
        <w:rPr>
          <w:rFonts w:eastAsia="맑은 고딕"/>
        </w:rPr>
        <w:t>RACH numerologies</w:t>
      </w:r>
      <w:r w:rsidRPr="00D77219">
        <w:rPr>
          <w:rFonts w:eastAsia="맑은 고딕" w:hint="eastAsia"/>
        </w:rPr>
        <w:t xml:space="preserve">, </w:t>
      </w:r>
      <w:r>
        <w:rPr>
          <w:rFonts w:eastAsia="맑은 고딕"/>
        </w:rPr>
        <w:t xml:space="preserve">there is also the possibility of using paging signalling to </w:t>
      </w:r>
      <w:r w:rsidRPr="00D77219">
        <w:rPr>
          <w:rFonts w:eastAsia="맑은 고딕"/>
        </w:rPr>
        <w:t>indicate service type</w:t>
      </w:r>
      <w:r w:rsidRPr="00D77219">
        <w:rPr>
          <w:rFonts w:eastAsia="맑은 고딕" w:hint="eastAsia"/>
        </w:rPr>
        <w:t xml:space="preserve"> </w:t>
      </w:r>
      <w:r w:rsidRPr="00D77219">
        <w:rPr>
          <w:rFonts w:eastAsia="맑은 고딕"/>
        </w:rPr>
        <w:t xml:space="preserve">of </w:t>
      </w:r>
      <w:r>
        <w:rPr>
          <w:rFonts w:eastAsia="맑은 고딕"/>
        </w:rPr>
        <w:t>pending</w:t>
      </w:r>
      <w:r w:rsidRPr="00D77219">
        <w:rPr>
          <w:rFonts w:eastAsia="맑은 고딕"/>
        </w:rPr>
        <w:t xml:space="preserve"> </w:t>
      </w:r>
      <w:r>
        <w:rPr>
          <w:rFonts w:eastAsia="맑은 고딕"/>
        </w:rPr>
        <w:t xml:space="preserve">mobile-terminating </w:t>
      </w:r>
      <w:r w:rsidRPr="00D77219">
        <w:rPr>
          <w:rFonts w:eastAsia="맑은 고딕"/>
        </w:rPr>
        <w:t>data</w:t>
      </w:r>
      <w:r w:rsidRPr="00D77219">
        <w:rPr>
          <w:rFonts w:eastAsia="맑은 고딕" w:hint="eastAsia"/>
        </w:rPr>
        <w:t xml:space="preserve"> </w:t>
      </w:r>
      <w:r>
        <w:rPr>
          <w:rFonts w:eastAsia="맑은 고딕"/>
        </w:rPr>
        <w:t>and/or</w:t>
      </w:r>
      <w:r w:rsidRPr="00D77219">
        <w:rPr>
          <w:rFonts w:eastAsia="맑은 고딕" w:hint="eastAsia"/>
        </w:rPr>
        <w:t xml:space="preserve"> information for configuring dedicated numerology set</w:t>
      </w:r>
      <w:r>
        <w:rPr>
          <w:rFonts w:eastAsia="맑은 고딕"/>
        </w:rPr>
        <w:t>, enabling</w:t>
      </w:r>
      <w:r w:rsidRPr="00D77219">
        <w:rPr>
          <w:rFonts w:eastAsia="맑은 고딕"/>
        </w:rPr>
        <w:t xml:space="preserve"> UE to select an appropriate </w:t>
      </w:r>
      <w:r w:rsidRPr="00D77219">
        <w:rPr>
          <w:rFonts w:eastAsia="맑은 고딕" w:hint="eastAsia"/>
        </w:rPr>
        <w:t xml:space="preserve">RACH </w:t>
      </w:r>
      <w:r w:rsidRPr="00D77219">
        <w:rPr>
          <w:rFonts w:eastAsia="맑은 고딕"/>
        </w:rPr>
        <w:t>resource</w:t>
      </w:r>
      <w:r>
        <w:rPr>
          <w:rFonts w:eastAsia="맑은 고딕"/>
        </w:rPr>
        <w:t>.</w:t>
      </w:r>
      <w:r w:rsidRPr="00D77219">
        <w:rPr>
          <w:rFonts w:eastAsia="맑은 고딕" w:hint="eastAsia"/>
        </w:rPr>
        <w:t xml:space="preserve"> </w:t>
      </w:r>
    </w:p>
    <w:p w14:paraId="7BC6FFA8" w14:textId="5EBCA89C" w:rsidR="00286167" w:rsidRDefault="00286167" w:rsidP="006405FB">
      <w:pPr>
        <w:autoSpaceDE/>
        <w:autoSpaceDN/>
        <w:spacing w:before="75" w:after="75"/>
        <w:rPr>
          <w:rFonts w:eastAsia="맑은 고딕"/>
        </w:rPr>
      </w:pPr>
      <w:r>
        <w:rPr>
          <w:rFonts w:eastAsia="맑은 고딕"/>
        </w:rPr>
        <w:t xml:space="preserve">In this case paging </w:t>
      </w:r>
      <w:r w:rsidR="005C726C">
        <w:rPr>
          <w:rFonts w:eastAsia="맑은 고딕"/>
        </w:rPr>
        <w:t>can</w:t>
      </w:r>
      <w:r>
        <w:rPr>
          <w:rFonts w:eastAsia="맑은 고딕"/>
        </w:rPr>
        <w:t xml:space="preserve"> be received via default numerology set used for MSI and OSI. Therefore there would not be SI overhead related to numerology configuration.</w:t>
      </w:r>
      <w:r w:rsidR="005C726C">
        <w:rPr>
          <w:rFonts w:eastAsia="맑은 고딕"/>
        </w:rPr>
        <w:t xml:space="preserve"> It would also be better for UE to monitor just one default numerology for paging fr</w:t>
      </w:r>
      <w:r w:rsidR="007E0AD4">
        <w:rPr>
          <w:rFonts w:eastAsia="맑은 고딕"/>
        </w:rPr>
        <w:t xml:space="preserve">om the network, compared to monitoring multiple resource locations. </w:t>
      </w:r>
    </w:p>
    <w:p w14:paraId="1DDC78F1" w14:textId="0CCEEA21" w:rsidR="00286167" w:rsidRPr="00D77219" w:rsidRDefault="00286167" w:rsidP="00286167">
      <w:pPr>
        <w:pStyle w:val="obsandpros"/>
      </w:pPr>
      <w:proofErr w:type="gramStart"/>
      <w:r w:rsidRPr="00D77219">
        <w:rPr>
          <w:rFonts w:hint="eastAsia"/>
        </w:rPr>
        <w:t>Observation</w:t>
      </w:r>
      <w:r w:rsidR="005C726C">
        <w:t xml:space="preserve"> 5</w:t>
      </w:r>
      <w:r w:rsidR="007E0666">
        <w:t>.</w:t>
      </w:r>
      <w:proofErr w:type="gramEnd"/>
      <w:r w:rsidRPr="00D77219">
        <w:tab/>
      </w:r>
      <w:proofErr w:type="spellStart"/>
      <w:proofErr w:type="gramStart"/>
      <w:r w:rsidRPr="00D77219">
        <w:rPr>
          <w:rFonts w:hint="eastAsia"/>
        </w:rPr>
        <w:t>gNB</w:t>
      </w:r>
      <w:proofErr w:type="spellEnd"/>
      <w:proofErr w:type="gramEnd"/>
      <w:r w:rsidRPr="00D77219">
        <w:rPr>
          <w:rFonts w:hint="eastAsia"/>
        </w:rPr>
        <w:t xml:space="preserve"> can indicate </w:t>
      </w:r>
      <w:r w:rsidRPr="00D77219">
        <w:t>information</w:t>
      </w:r>
      <w:r w:rsidRPr="00D77219">
        <w:rPr>
          <w:rFonts w:hint="eastAsia"/>
        </w:rPr>
        <w:t xml:space="preserve"> </w:t>
      </w:r>
      <w:r w:rsidR="009C6609">
        <w:t>on</w:t>
      </w:r>
      <w:r w:rsidRPr="00D77219">
        <w:rPr>
          <w:rFonts w:hint="eastAsia"/>
        </w:rPr>
        <w:t xml:space="preserve"> dedicated numerology set via paging based on service information received from CN. In this case, SI delivery overhead of </w:t>
      </w:r>
      <w:proofErr w:type="spellStart"/>
      <w:r w:rsidRPr="00D77219">
        <w:rPr>
          <w:rFonts w:hint="eastAsia"/>
        </w:rPr>
        <w:t>gNB</w:t>
      </w:r>
      <w:proofErr w:type="spellEnd"/>
      <w:r w:rsidRPr="00D77219">
        <w:rPr>
          <w:rFonts w:hint="eastAsia"/>
        </w:rPr>
        <w:t xml:space="preserve"> and the latency of configuration for the dedicated numerology </w:t>
      </w:r>
      <w:r w:rsidR="009C6609">
        <w:t>is</w:t>
      </w:r>
      <w:r w:rsidRPr="00D77219">
        <w:rPr>
          <w:rFonts w:hint="eastAsia"/>
        </w:rPr>
        <w:t xml:space="preserve"> reduced.</w:t>
      </w:r>
    </w:p>
    <w:p w14:paraId="1FA689F4" w14:textId="77777777" w:rsidR="00286167" w:rsidRDefault="00286167" w:rsidP="006405FB">
      <w:pPr>
        <w:autoSpaceDE/>
        <w:autoSpaceDN/>
        <w:spacing w:before="75" w:after="75"/>
        <w:rPr>
          <w:rFonts w:eastAsia="맑은 고딕"/>
        </w:rPr>
      </w:pPr>
    </w:p>
    <w:p w14:paraId="2A30AC3D" w14:textId="44D12BF3" w:rsidR="006405FB" w:rsidRPr="00800248" w:rsidRDefault="00571E52" w:rsidP="0080673D">
      <w:pPr>
        <w:rPr>
          <w:rFonts w:eastAsia="맑은 고딕"/>
          <w:u w:val="single"/>
        </w:rPr>
      </w:pPr>
      <w:proofErr w:type="gramStart"/>
      <w:r w:rsidRPr="00800248">
        <w:rPr>
          <w:rFonts w:eastAsia="맑은 고딕"/>
          <w:u w:val="single"/>
        </w:rPr>
        <w:t>Option 3.</w:t>
      </w:r>
      <w:proofErr w:type="gramEnd"/>
    </w:p>
    <w:p w14:paraId="2F4D2205" w14:textId="671C872C" w:rsidR="00B950A1" w:rsidRDefault="00CD289A" w:rsidP="00B950A1">
      <w:pPr>
        <w:rPr>
          <w:rFonts w:eastAsia="맑은 고딕"/>
        </w:rPr>
      </w:pPr>
      <w:r>
        <w:rPr>
          <w:rFonts w:eastAsia="맑은 고딕"/>
        </w:rPr>
        <w:t>Another option is for RAR to indicate dedicated numerology information for Msg3, resource grant for which is provided in RAR</w:t>
      </w:r>
      <w:r w:rsidR="00432D46">
        <w:rPr>
          <w:rFonts w:eastAsia="맑은 고딕"/>
        </w:rPr>
        <w:t xml:space="preserve">. This implies that </w:t>
      </w:r>
      <w:proofErr w:type="spellStart"/>
      <w:r w:rsidR="00432D46" w:rsidRPr="00D77219">
        <w:rPr>
          <w:rFonts w:hint="eastAsia"/>
        </w:rPr>
        <w:t>gNB</w:t>
      </w:r>
      <w:proofErr w:type="spellEnd"/>
      <w:r w:rsidR="00432D46" w:rsidRPr="00D77219">
        <w:rPr>
          <w:rFonts w:hint="eastAsia"/>
        </w:rPr>
        <w:t xml:space="preserve"> </w:t>
      </w:r>
      <w:r w:rsidR="004C62A2">
        <w:t>is</w:t>
      </w:r>
      <w:r w:rsidR="00432D46">
        <w:t xml:space="preserve"> able to</w:t>
      </w:r>
      <w:r w:rsidR="00432D46" w:rsidRPr="00D77219">
        <w:rPr>
          <w:rFonts w:hint="eastAsia"/>
        </w:rPr>
        <w:t xml:space="preserve"> distinguish UE</w:t>
      </w:r>
      <w:r w:rsidR="00432D46" w:rsidRPr="00D77219">
        <w:t>’</w:t>
      </w:r>
      <w:r w:rsidR="00432D46" w:rsidRPr="00D77219">
        <w:rPr>
          <w:rFonts w:hint="eastAsia"/>
        </w:rPr>
        <w:t xml:space="preserve">s intended </w:t>
      </w:r>
      <w:r w:rsidR="00432D46">
        <w:t>service</w:t>
      </w:r>
      <w:r w:rsidR="00432D46">
        <w:rPr>
          <w:rFonts w:hint="eastAsia"/>
        </w:rPr>
        <w:t xml:space="preserve"> </w:t>
      </w:r>
      <w:r w:rsidR="007E0AD4">
        <w:t>once it has detected the reception of</w:t>
      </w:r>
      <w:r w:rsidR="00432D46">
        <w:rPr>
          <w:rFonts w:hint="eastAsia"/>
        </w:rPr>
        <w:t xml:space="preserve"> </w:t>
      </w:r>
      <w:r w:rsidR="00432D46">
        <w:rPr>
          <w:rFonts w:eastAsia="맑은 고딕"/>
        </w:rPr>
        <w:t xml:space="preserve">random access preamble (RAP). After UE transmits </w:t>
      </w:r>
      <w:r w:rsidR="004C62A2">
        <w:rPr>
          <w:rFonts w:eastAsia="맑은 고딕"/>
        </w:rPr>
        <w:t xml:space="preserve">the </w:t>
      </w:r>
      <w:r w:rsidR="00432D46">
        <w:rPr>
          <w:rFonts w:eastAsia="맑은 고딕"/>
        </w:rPr>
        <w:t xml:space="preserve">RAP, </w:t>
      </w:r>
      <w:r w:rsidR="004C62A2">
        <w:rPr>
          <w:rFonts w:eastAsia="맑은 고딕"/>
        </w:rPr>
        <w:t>it may monitor control channel for RAR on</w:t>
      </w:r>
      <w:r w:rsidR="008F749A">
        <w:rPr>
          <w:rFonts w:eastAsia="맑은 고딕"/>
        </w:rPr>
        <w:t xml:space="preserve"> the </w:t>
      </w:r>
      <w:r w:rsidR="004C62A2">
        <w:rPr>
          <w:rFonts w:eastAsia="맑은 고딕"/>
        </w:rPr>
        <w:t>default</w:t>
      </w:r>
      <w:r w:rsidR="008E6940">
        <w:rPr>
          <w:rFonts w:eastAsia="맑은 고딕"/>
        </w:rPr>
        <w:t xml:space="preserve"> numerology.</w:t>
      </w:r>
      <w:r w:rsidR="008F749A">
        <w:rPr>
          <w:rFonts w:eastAsia="맑은 고딕"/>
        </w:rPr>
        <w:t xml:space="preserve"> </w:t>
      </w:r>
      <w:r w:rsidR="00B950A1" w:rsidRPr="00D77219">
        <w:rPr>
          <w:rFonts w:hint="eastAsia"/>
        </w:rPr>
        <w:t xml:space="preserve">However change of numerology during random access &amp; connection establishment may </w:t>
      </w:r>
      <w:r w:rsidR="005E07C4">
        <w:t xml:space="preserve">cause </w:t>
      </w:r>
      <w:r w:rsidR="00B950A1" w:rsidRPr="00D77219">
        <w:rPr>
          <w:rFonts w:hint="eastAsia"/>
        </w:rPr>
        <w:t xml:space="preserve">additional latency due to numerology re-configuration time. </w:t>
      </w:r>
      <w:r w:rsidR="00B950A1" w:rsidRPr="00D77219">
        <w:rPr>
          <w:rFonts w:eastAsia="맑은 고딕" w:hint="eastAsia"/>
        </w:rPr>
        <w:t>If we consider possible processing/</w:t>
      </w:r>
      <w:r w:rsidR="00B950A1" w:rsidRPr="00D77219">
        <w:rPr>
          <w:rFonts w:eastAsia="맑은 고딕"/>
        </w:rPr>
        <w:t>overhead/</w:t>
      </w:r>
      <w:r w:rsidR="00B950A1" w:rsidRPr="00D77219">
        <w:rPr>
          <w:rFonts w:eastAsia="맑은 고딕" w:hint="eastAsia"/>
        </w:rPr>
        <w:t xml:space="preserve">RF delay to perform numerology re-configuration, </w:t>
      </w:r>
      <w:r w:rsidR="00B950A1" w:rsidRPr="00D77219">
        <w:rPr>
          <w:rFonts w:eastAsia="맑은 고딕"/>
        </w:rPr>
        <w:t>this option</w:t>
      </w:r>
      <w:r w:rsidR="00B950A1" w:rsidRPr="00D77219">
        <w:rPr>
          <w:rFonts w:eastAsia="맑은 고딕" w:hint="eastAsia"/>
        </w:rPr>
        <w:t xml:space="preserve"> may incur additional latency for every trial of connection establishment and higher UE complexity. Therefore impact of the latency from numerology re-configuration should be taken into account to assess C-plane latency</w:t>
      </w:r>
      <w:r w:rsidR="00B950A1" w:rsidRPr="00D77219">
        <w:rPr>
          <w:rFonts w:eastAsia="맑은 고딕"/>
        </w:rPr>
        <w:t xml:space="preserve"> </w:t>
      </w:r>
      <w:r w:rsidR="00B950A1" w:rsidRPr="00D77219">
        <w:rPr>
          <w:rFonts w:eastAsia="맑은 고딕" w:hint="eastAsia"/>
        </w:rPr>
        <w:t>and UE complexity respectively.</w:t>
      </w:r>
    </w:p>
    <w:p w14:paraId="4969E656" w14:textId="3EF3800D" w:rsidR="00FA00D7" w:rsidRDefault="00FA00D7" w:rsidP="00B950A1">
      <w:pPr>
        <w:rPr>
          <w:rFonts w:eastAsia="맑은 고딕"/>
        </w:rPr>
      </w:pPr>
      <w:proofErr w:type="spellStart"/>
      <w:proofErr w:type="gramStart"/>
      <w:r>
        <w:rPr>
          <w:rFonts w:eastAsia="맑은 고딕" w:hint="eastAsia"/>
        </w:rPr>
        <w:t>gNB</w:t>
      </w:r>
      <w:proofErr w:type="spellEnd"/>
      <w:proofErr w:type="gramEnd"/>
      <w:r>
        <w:rPr>
          <w:rFonts w:eastAsia="맑은 고딕" w:hint="eastAsia"/>
        </w:rPr>
        <w:t xml:space="preserve"> needs </w:t>
      </w:r>
      <w:r w:rsidR="00800248">
        <w:rPr>
          <w:rFonts w:eastAsia="맑은 고딕"/>
        </w:rPr>
        <w:t xml:space="preserve">information on </w:t>
      </w:r>
      <w:r w:rsidR="00BF50AD">
        <w:rPr>
          <w:rFonts w:eastAsia="맑은 고딕" w:hint="eastAsia"/>
        </w:rPr>
        <w:t>UE</w:t>
      </w:r>
      <w:r w:rsidR="00800248">
        <w:rPr>
          <w:rFonts w:eastAsia="맑은 고딕"/>
        </w:rPr>
        <w:t xml:space="preserve"> demand, </w:t>
      </w:r>
      <w:r>
        <w:rPr>
          <w:rFonts w:eastAsia="맑은 고딕" w:hint="eastAsia"/>
        </w:rPr>
        <w:t>such as service or slice of UE</w:t>
      </w:r>
      <w:r w:rsidR="00800248">
        <w:rPr>
          <w:rFonts w:eastAsia="맑은 고딕"/>
        </w:rPr>
        <w:t xml:space="preserve">, in order </w:t>
      </w:r>
      <w:r w:rsidR="00BF50AD">
        <w:rPr>
          <w:rFonts w:eastAsia="맑은 고딕" w:hint="eastAsia"/>
        </w:rPr>
        <w:t xml:space="preserve">to determine a proper dedicated numerology set </w:t>
      </w:r>
      <w:r w:rsidR="00800248">
        <w:rPr>
          <w:rFonts w:eastAsia="맑은 고딕"/>
        </w:rPr>
        <w:t>for</w:t>
      </w:r>
      <w:r w:rsidR="00BF50AD">
        <w:rPr>
          <w:rFonts w:eastAsia="맑은 고딕" w:hint="eastAsia"/>
        </w:rPr>
        <w:t xml:space="preserve"> the UE. </w:t>
      </w:r>
      <w:r w:rsidR="00800248">
        <w:rPr>
          <w:rFonts w:eastAsia="맑은 고딕"/>
        </w:rPr>
        <w:t>RAP transmission seems to be the</w:t>
      </w:r>
      <w:r w:rsidR="00BF50AD">
        <w:rPr>
          <w:rFonts w:eastAsia="맑은 고딕" w:hint="eastAsia"/>
        </w:rPr>
        <w:t xml:space="preserve"> only way to indicate </w:t>
      </w:r>
      <w:r w:rsidR="00800248">
        <w:rPr>
          <w:rFonts w:eastAsia="맑은 고딕"/>
        </w:rPr>
        <w:t>UE demand:</w:t>
      </w:r>
      <w:r w:rsidR="00BF50AD">
        <w:rPr>
          <w:rFonts w:eastAsia="맑은 고딕" w:hint="eastAsia"/>
        </w:rPr>
        <w:t xml:space="preserve"> the logical </w:t>
      </w:r>
      <w:r w:rsidR="005A539D">
        <w:rPr>
          <w:rFonts w:eastAsia="맑은 고딕"/>
        </w:rPr>
        <w:t xml:space="preserve">separation of </w:t>
      </w:r>
      <w:r w:rsidR="00BF50AD">
        <w:rPr>
          <w:rFonts w:eastAsia="맑은 고딕" w:hint="eastAsia"/>
        </w:rPr>
        <w:t>preamble</w:t>
      </w:r>
      <w:r w:rsidR="005A539D">
        <w:rPr>
          <w:rFonts w:eastAsia="맑은 고딕"/>
        </w:rPr>
        <w:t>s</w:t>
      </w:r>
      <w:r w:rsidR="00BF50AD">
        <w:rPr>
          <w:rFonts w:eastAsia="맑은 고딕" w:hint="eastAsia"/>
        </w:rPr>
        <w:t xml:space="preserve"> or PRACH resource may be required.</w:t>
      </w:r>
    </w:p>
    <w:p w14:paraId="61603108" w14:textId="77777777" w:rsidR="005E07C4" w:rsidRPr="00D77219" w:rsidRDefault="005E07C4" w:rsidP="005E07C4">
      <w:pPr>
        <w:pStyle w:val="obsandpros"/>
      </w:pPr>
      <w:proofErr w:type="gramStart"/>
      <w:r>
        <w:rPr>
          <w:rFonts w:hint="eastAsia"/>
        </w:rPr>
        <w:t>Observation</w:t>
      </w:r>
      <w:r>
        <w:t xml:space="preserve"> 6</w:t>
      </w:r>
      <w:r w:rsidRPr="00D77219">
        <w:t>.</w:t>
      </w:r>
      <w:proofErr w:type="gramEnd"/>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14CB12B2" w14:textId="5F9FEFF0" w:rsidR="00BF50AD" w:rsidRPr="00D77219" w:rsidRDefault="00BF50AD" w:rsidP="00BF50AD">
      <w:pPr>
        <w:pStyle w:val="obsandpros"/>
      </w:pPr>
      <w:proofErr w:type="gramStart"/>
      <w:r>
        <w:rPr>
          <w:rFonts w:hint="eastAsia"/>
        </w:rPr>
        <w:t>Observation</w:t>
      </w:r>
      <w:r>
        <w:t xml:space="preserve"> </w:t>
      </w:r>
      <w:r>
        <w:rPr>
          <w:rFonts w:hint="eastAsia"/>
        </w:rPr>
        <w:t>7</w:t>
      </w:r>
      <w:r w:rsidRPr="00D77219">
        <w:t>.</w:t>
      </w:r>
      <w:proofErr w:type="gramEnd"/>
      <w:r w:rsidRPr="00D77219">
        <w:tab/>
      </w:r>
      <w:r>
        <w:rPr>
          <w:rFonts w:hint="eastAsia"/>
        </w:rPr>
        <w:t xml:space="preserve">To support numerology configuration before Msg3 and Msg4, logical </w:t>
      </w:r>
      <w:r>
        <w:t>separation</w:t>
      </w:r>
      <w:r>
        <w:rPr>
          <w:rFonts w:hint="eastAsia"/>
        </w:rPr>
        <w:t xml:space="preserve"> of preamble/PRACH resource may be considered</w:t>
      </w:r>
      <w:r w:rsidRPr="00D77219">
        <w:t>.</w:t>
      </w:r>
    </w:p>
    <w:p w14:paraId="4BA32A5F" w14:textId="77777777" w:rsidR="00CD289A" w:rsidRPr="00800248" w:rsidRDefault="00CD289A" w:rsidP="0080673D">
      <w:pPr>
        <w:rPr>
          <w:rFonts w:eastAsia="맑은 고딕"/>
          <w:lang w:val="en-US"/>
        </w:rPr>
      </w:pPr>
    </w:p>
    <w:p w14:paraId="4D9D4B03" w14:textId="550012B8" w:rsidR="00CD289A" w:rsidRPr="00800248" w:rsidRDefault="00CD289A" w:rsidP="0080673D">
      <w:pPr>
        <w:rPr>
          <w:rFonts w:eastAsia="맑은 고딕"/>
          <w:u w:val="single"/>
        </w:rPr>
      </w:pPr>
      <w:proofErr w:type="gramStart"/>
      <w:r w:rsidRPr="00800248">
        <w:rPr>
          <w:rFonts w:eastAsia="맑은 고딕"/>
          <w:u w:val="single"/>
        </w:rPr>
        <w:t>Option 4.</w:t>
      </w:r>
      <w:proofErr w:type="gramEnd"/>
    </w:p>
    <w:p w14:paraId="7FBED0D8" w14:textId="34FA4466" w:rsidR="00046B6D" w:rsidRPr="00D77219" w:rsidRDefault="00046B6D" w:rsidP="00046B6D">
      <w:pPr>
        <w:rPr>
          <w:rFonts w:eastAsia="맑은 고딕"/>
        </w:rPr>
      </w:pPr>
      <w:r w:rsidRPr="00D77219">
        <w:t>The default numerology that has been used for SI acquisition may also be used by UEs/</w:t>
      </w:r>
      <w:proofErr w:type="spellStart"/>
      <w:r w:rsidRPr="00D77219">
        <w:t>gNB</w:t>
      </w:r>
      <w:proofErr w:type="spellEnd"/>
      <w:r w:rsidRPr="00D77219">
        <w:t xml:space="preserve"> to receive/transmit common control signalling in the downlink e.g. </w:t>
      </w:r>
      <w:r>
        <w:t>paging indication with P-RNTI</w:t>
      </w:r>
      <w:r w:rsidRPr="00D77219">
        <w:t xml:space="preserve"> and RAR.</w:t>
      </w:r>
      <w:r w:rsidRPr="00D77219">
        <w:rPr>
          <w:rFonts w:hint="eastAsia"/>
        </w:rPr>
        <w:t xml:space="preserve"> </w:t>
      </w:r>
      <w:r w:rsidRPr="00D77219">
        <w:rPr>
          <w:rFonts w:eastAsia="맑은 고딕"/>
        </w:rPr>
        <w:t>With no knowledge of dedicated numerology for UE yet, RRC messages 3 and 4 for contention resolution will b</w:t>
      </w:r>
      <w:r>
        <w:rPr>
          <w:rFonts w:eastAsia="맑은 고딕"/>
        </w:rPr>
        <w:t>e exchanged on the default one.</w:t>
      </w:r>
    </w:p>
    <w:p w14:paraId="4C5363B8" w14:textId="57466228" w:rsidR="00432D46" w:rsidRDefault="00692EEA" w:rsidP="0080673D">
      <w:pPr>
        <w:rPr>
          <w:rFonts w:eastAsia="맑은 고딕"/>
        </w:rPr>
      </w:pPr>
      <w:r>
        <w:rPr>
          <w:rFonts w:eastAsia="맑은 고딕"/>
        </w:rPr>
        <w:lastRenderedPageBreak/>
        <w:t xml:space="preserve">If sufficient resources can be granted for Msg3 transmission, UE may include </w:t>
      </w:r>
      <w:r w:rsidR="00C43B34">
        <w:rPr>
          <w:rFonts w:eastAsia="맑은 고딕"/>
        </w:rPr>
        <w:t>its</w:t>
      </w:r>
      <w:r>
        <w:rPr>
          <w:rFonts w:eastAsia="맑은 고딕"/>
        </w:rPr>
        <w:t xml:space="preserve"> requested numerology information in Msg3</w:t>
      </w:r>
      <w:r w:rsidR="00C43B34">
        <w:rPr>
          <w:rFonts w:eastAsia="맑은 고딕"/>
        </w:rPr>
        <w:t xml:space="preserve"> (or, it could at least indicate the service type for which the UE is requesting the RRC connection). Since Msg4 is used for contention resolution and also for setting up a dedicated radio bearer for UE, it may be beneficial for configuring dedicated numerology sets </w:t>
      </w:r>
      <w:r w:rsidR="007E0666">
        <w:rPr>
          <w:rFonts w:eastAsia="맑은 고딕"/>
        </w:rPr>
        <w:t>in advance, prior to receiving RRC Reconfiguration message for DRB setup.</w:t>
      </w:r>
    </w:p>
    <w:p w14:paraId="719BA972" w14:textId="6ABF6631" w:rsidR="00872AEF" w:rsidRPr="00D77219" w:rsidRDefault="00872AEF" w:rsidP="00872AEF">
      <w:pPr>
        <w:pStyle w:val="obsandpros"/>
      </w:pPr>
      <w:proofErr w:type="gramStart"/>
      <w:r>
        <w:rPr>
          <w:rFonts w:hint="eastAsia"/>
        </w:rPr>
        <w:t>Observation</w:t>
      </w:r>
      <w:r>
        <w:t xml:space="preserve"> </w:t>
      </w:r>
      <w:r>
        <w:rPr>
          <w:rFonts w:hint="eastAsia"/>
        </w:rPr>
        <w:t>8</w:t>
      </w:r>
      <w:r w:rsidRPr="00D77219">
        <w:t>.</w:t>
      </w:r>
      <w:proofErr w:type="gramEnd"/>
      <w:r w:rsidRPr="00D77219">
        <w:tab/>
      </w:r>
      <w:r>
        <w:rPr>
          <w:rFonts w:hint="eastAsia"/>
        </w:rPr>
        <w:t xml:space="preserve">In case of the default numerology </w:t>
      </w:r>
      <w:r w:rsidR="00800248">
        <w:t xml:space="preserve">being used </w:t>
      </w:r>
      <w:r>
        <w:rPr>
          <w:rFonts w:hint="eastAsia"/>
        </w:rPr>
        <w:t>for PRACH, requesting numerology-specific information in Msg3</w:t>
      </w:r>
      <w:r w:rsidR="006D6573">
        <w:rPr>
          <w:rFonts w:hint="eastAsia"/>
        </w:rPr>
        <w:t xml:space="preserve"> </w:t>
      </w:r>
      <w:r w:rsidR="00800248">
        <w:rPr>
          <w:rFonts w:hint="eastAsia"/>
        </w:rPr>
        <w:t>is supported</w:t>
      </w:r>
      <w:r w:rsidR="00800248">
        <w:t>, which does not</w:t>
      </w:r>
      <w:r w:rsidR="00800248">
        <w:rPr>
          <w:rFonts w:hint="eastAsia"/>
        </w:rPr>
        <w:t xml:space="preserve"> impact the</w:t>
      </w:r>
      <w:r w:rsidR="006D6573">
        <w:rPr>
          <w:rFonts w:hint="eastAsia"/>
        </w:rPr>
        <w:t xml:space="preserve"> </w:t>
      </w:r>
      <w:r w:rsidR="00CB69ED">
        <w:rPr>
          <w:rFonts w:hint="eastAsia"/>
        </w:rPr>
        <w:t>conventional</w:t>
      </w:r>
      <w:r w:rsidR="006D6573">
        <w:rPr>
          <w:rFonts w:hint="eastAsia"/>
        </w:rPr>
        <w:t xml:space="preserve"> initial access procedure</w:t>
      </w:r>
      <w:r w:rsidRPr="00D77219">
        <w:t>.</w:t>
      </w:r>
    </w:p>
    <w:p w14:paraId="7A68169B" w14:textId="77777777" w:rsidR="00692EEA" w:rsidRPr="00800248" w:rsidRDefault="00692EEA" w:rsidP="0080673D">
      <w:pPr>
        <w:rPr>
          <w:rFonts w:eastAsia="맑은 고딕"/>
          <w:lang w:val="en-US"/>
        </w:rPr>
      </w:pPr>
    </w:p>
    <w:p w14:paraId="4A1DDD0C" w14:textId="152630D4" w:rsidR="00681596" w:rsidRDefault="00ED1ECB" w:rsidP="00ED1ECB">
      <w:pPr>
        <w:pStyle w:val="obsandpros"/>
      </w:pPr>
      <w:proofErr w:type="gramStart"/>
      <w:r>
        <w:t>Proposal</w:t>
      </w:r>
      <w:r w:rsidR="007E0666">
        <w:t xml:space="preserve"> 2</w:t>
      </w:r>
      <w:r>
        <w:t>.</w:t>
      </w:r>
      <w:proofErr w:type="gramEnd"/>
      <w:r>
        <w:tab/>
      </w:r>
      <w:r w:rsidRPr="00ED1ECB">
        <w:t xml:space="preserve">The necessity of </w:t>
      </w:r>
      <w:r w:rsidR="001E050A">
        <w:t xml:space="preserve">configuring </w:t>
      </w:r>
      <w:r w:rsidRPr="00ED1ECB">
        <w:t xml:space="preserve">dedicated numerology for random access procedure should be discussed if service-specific C-plane latency constraint is considered; otherwise, </w:t>
      </w:r>
      <w:r>
        <w:t>a</w:t>
      </w:r>
      <w:r w:rsidRPr="00ED1ECB">
        <w:t xml:space="preserve"> default numerology set for random access procedure is </w:t>
      </w:r>
      <w:r>
        <w:t xml:space="preserve">taken as </w:t>
      </w:r>
      <w:r w:rsidRPr="00ED1ECB">
        <w:t>a baseline.</w:t>
      </w:r>
    </w:p>
    <w:p w14:paraId="42B67751" w14:textId="0AE57947" w:rsidR="00C5068D" w:rsidRDefault="00C5068D" w:rsidP="00B36CDF">
      <w:pPr>
        <w:pStyle w:val="obsandpros"/>
      </w:pPr>
      <w:proofErr w:type="gramStart"/>
      <w:r w:rsidRPr="00B36CDF">
        <w:rPr>
          <w:rFonts w:hint="eastAsia"/>
        </w:rPr>
        <w:t>Proposal</w:t>
      </w:r>
      <w:r w:rsidR="007E0666">
        <w:t xml:space="preserve"> 3</w:t>
      </w:r>
      <w:r w:rsidR="00B36CDF">
        <w:t>.</w:t>
      </w:r>
      <w:proofErr w:type="gramEnd"/>
      <w:r w:rsidR="00B36CDF">
        <w:tab/>
      </w:r>
      <w:r w:rsidRPr="00B36CDF">
        <w:rPr>
          <w:rFonts w:hint="eastAsia"/>
        </w:rPr>
        <w:t xml:space="preserve">RAN1/2 should strive </w:t>
      </w:r>
      <w:r w:rsidR="003D2F69">
        <w:t xml:space="preserve">to </w:t>
      </w:r>
      <w:proofErr w:type="spellStart"/>
      <w:r w:rsidR="003D2F69" w:rsidRPr="00B36CDF">
        <w:rPr>
          <w:rFonts w:hint="eastAsia"/>
        </w:rPr>
        <w:t>minimi</w:t>
      </w:r>
      <w:r w:rsidR="003D2F69">
        <w:t>se</w:t>
      </w:r>
      <w:proofErr w:type="spellEnd"/>
      <w:r w:rsidR="003D2F69" w:rsidRPr="00B36CDF">
        <w:rPr>
          <w:rFonts w:hint="eastAsia"/>
        </w:rPr>
        <w:t xml:space="preserve"> </w:t>
      </w:r>
      <w:r w:rsidR="00351074">
        <w:rPr>
          <w:rFonts w:hint="eastAsia"/>
        </w:rPr>
        <w:t xml:space="preserve">UE capability </w:t>
      </w:r>
      <w:r w:rsidR="003D2F69" w:rsidRPr="00B36CDF">
        <w:rPr>
          <w:rFonts w:hint="eastAsia"/>
        </w:rPr>
        <w:t>requi</w:t>
      </w:r>
      <w:r w:rsidR="003D2F69">
        <w:rPr>
          <w:rFonts w:hint="eastAsia"/>
        </w:rPr>
        <w:t xml:space="preserve">red </w:t>
      </w:r>
      <w:r w:rsidR="00351074">
        <w:rPr>
          <w:rFonts w:hint="eastAsia"/>
        </w:rPr>
        <w:t xml:space="preserve">for </w:t>
      </w:r>
      <w:proofErr w:type="spellStart"/>
      <w:r w:rsidR="00351074">
        <w:rPr>
          <w:rFonts w:hint="eastAsia"/>
        </w:rPr>
        <w:t>synchronis</w:t>
      </w:r>
      <w:r w:rsidRPr="00B36CDF">
        <w:rPr>
          <w:rFonts w:hint="eastAsia"/>
        </w:rPr>
        <w:t>ation</w:t>
      </w:r>
      <w:proofErr w:type="spellEnd"/>
      <w:r w:rsidRPr="00B36CDF">
        <w:rPr>
          <w:rFonts w:hint="eastAsia"/>
        </w:rPr>
        <w:t xml:space="preserve"> signal detection, minimum/other</w:t>
      </w:r>
      <w:r w:rsidR="00610154">
        <w:rPr>
          <w:rFonts w:hint="eastAsia"/>
        </w:rPr>
        <w:t>/on-demand</w:t>
      </w:r>
      <w:r w:rsidRPr="00B36CDF">
        <w:rPr>
          <w:rFonts w:hint="eastAsia"/>
        </w:rPr>
        <w:t xml:space="preserve"> SI acquisition, and paging, as well as </w:t>
      </w:r>
      <w:r w:rsidR="003D2F69">
        <w:t xml:space="preserve">the capability </w:t>
      </w:r>
      <w:r w:rsidRPr="00B36CDF">
        <w:rPr>
          <w:rFonts w:hint="eastAsia"/>
        </w:rPr>
        <w:t>to acquire the dedicated numerology set during those procedures.</w:t>
      </w:r>
    </w:p>
    <w:p w14:paraId="2B51318F" w14:textId="77777777" w:rsidR="00E465F6" w:rsidRDefault="00E465F6" w:rsidP="003A7CB6"/>
    <w:p w14:paraId="2709AB97" w14:textId="77777777" w:rsidR="003E4EEA" w:rsidRPr="00C31F6D" w:rsidRDefault="003E4EEA" w:rsidP="004B5B6E">
      <w:pPr>
        <w:pStyle w:val="1"/>
        <w:pBdr>
          <w:top w:val="single" w:sz="12" w:space="8" w:color="auto"/>
        </w:pBdr>
        <w:spacing w:before="0" w:after="120" w:line="276" w:lineRule="auto"/>
        <w:jc w:val="both"/>
        <w:rPr>
          <w:rFonts w:eastAsia="맑은 고딕"/>
          <w:lang w:val="en-GB" w:eastAsia="ko-KR"/>
        </w:rPr>
      </w:pPr>
      <w:r w:rsidRPr="00C31F6D">
        <w:rPr>
          <w:rFonts w:eastAsia="맑은 고딕"/>
          <w:lang w:val="en-GB" w:eastAsia="ko-KR"/>
        </w:rPr>
        <w:t>Conclusion</w:t>
      </w:r>
    </w:p>
    <w:p w14:paraId="140A4DE2" w14:textId="6F4CCCF4" w:rsidR="00942334" w:rsidRDefault="005C62F6" w:rsidP="00DB4395">
      <w:pPr>
        <w:wordWrap/>
      </w:pPr>
      <w:r w:rsidRPr="00C31F6D">
        <w:t xml:space="preserve">In this contribution the following observations and proposals are </w:t>
      </w:r>
      <w:r w:rsidR="00C95386" w:rsidRPr="00C31F6D">
        <w:t>made</w:t>
      </w:r>
      <w:r w:rsidRPr="00C31F6D">
        <w:t>:</w:t>
      </w:r>
    </w:p>
    <w:p w14:paraId="031EFEAD" w14:textId="77777777" w:rsidR="00AC486E" w:rsidRDefault="00AC486E" w:rsidP="00AC486E">
      <w:pPr>
        <w:pStyle w:val="obsandpros"/>
        <w:rPr>
          <w:lang w:val="en-GB"/>
        </w:rPr>
      </w:pPr>
      <w:proofErr w:type="gramStart"/>
      <w:r w:rsidRPr="00C31F6D" w:rsidDel="00116A8E">
        <w:rPr>
          <w:lang w:val="en-GB"/>
        </w:rPr>
        <w:t>Observation 1.</w:t>
      </w:r>
      <w:proofErr w:type="gramEnd"/>
      <w:r w:rsidRPr="00C31F6D" w:rsidDel="00116A8E">
        <w:rPr>
          <w:lang w:val="en-GB"/>
        </w:rPr>
        <w:tab/>
      </w:r>
      <w:r>
        <w:rPr>
          <w:lang w:val="en-GB"/>
        </w:rPr>
        <w:t xml:space="preserve">There is a default numerology set used by UE in the downlink, derived from the NR-xSS numerology and used by </w:t>
      </w:r>
      <w:proofErr w:type="spellStart"/>
      <w:r>
        <w:rPr>
          <w:lang w:val="en-GB"/>
        </w:rPr>
        <w:t>gNB</w:t>
      </w:r>
      <w:proofErr w:type="spellEnd"/>
      <w:r>
        <w:rPr>
          <w:lang w:val="en-GB"/>
        </w:rPr>
        <w:t xml:space="preserve"> to deliver at least some of the M</w:t>
      </w:r>
      <w:r w:rsidRPr="00C31F6D">
        <w:rPr>
          <w:lang w:val="en-GB"/>
        </w:rPr>
        <w:t>SI</w:t>
      </w:r>
      <w:r>
        <w:rPr>
          <w:lang w:val="en-GB"/>
        </w:rPr>
        <w:t xml:space="preserve"> on PBCH</w:t>
      </w:r>
      <w:r w:rsidRPr="00C31F6D" w:rsidDel="00116A8E">
        <w:rPr>
          <w:lang w:val="en-GB"/>
        </w:rPr>
        <w:t>.</w:t>
      </w:r>
      <w:r>
        <w:rPr>
          <w:lang w:val="en-GB"/>
        </w:rPr>
        <w:t xml:space="preserve"> If network indicates other nu</w:t>
      </w:r>
      <w:r w:rsidRPr="006B4B01">
        <w:rPr>
          <w:lang w:val="en-GB"/>
        </w:rPr>
        <w:t>merologies</w:t>
      </w:r>
      <w:r>
        <w:rPr>
          <w:lang w:val="en-GB"/>
        </w:rPr>
        <w:t xml:space="preserve"> in addition to the default set, those numerologies are referred to a</w:t>
      </w:r>
      <w:r w:rsidRPr="006B4B01">
        <w:rPr>
          <w:lang w:val="en-GB"/>
        </w:rPr>
        <w:t xml:space="preserve"> dedicated numerology set.</w:t>
      </w:r>
    </w:p>
    <w:p w14:paraId="571CECEA" w14:textId="77777777" w:rsidR="00AC486E" w:rsidRDefault="00AC486E" w:rsidP="00AC486E">
      <w:pPr>
        <w:pStyle w:val="obsandpros"/>
      </w:pPr>
      <w:proofErr w:type="gramStart"/>
      <w:r>
        <w:t>Observation 2.</w:t>
      </w:r>
      <w:proofErr w:type="gramEnd"/>
      <w:r>
        <w:tab/>
        <w:t>R</w:t>
      </w:r>
      <w:r w:rsidRPr="00FA18CA">
        <w:t>emaining MSI</w:t>
      </w:r>
      <w:r>
        <w:t xml:space="preserve"> and</w:t>
      </w:r>
      <w:r w:rsidRPr="00FA18CA">
        <w:t xml:space="preserve"> other SI are transmitted via shared downlink channel (NR-PDSCH)</w:t>
      </w:r>
      <w:r>
        <w:t xml:space="preserve"> whose scheduling information is transmitted via NR-PDCCH</w:t>
      </w:r>
      <w:r w:rsidRPr="00FA18CA">
        <w:t>.</w:t>
      </w:r>
    </w:p>
    <w:p w14:paraId="79A4409D" w14:textId="77777777" w:rsidR="00AC486E" w:rsidRDefault="00AC486E" w:rsidP="00AC486E">
      <w:pPr>
        <w:widowControl/>
        <w:tabs>
          <w:tab w:val="left" w:pos="1701"/>
        </w:tabs>
        <w:wordWrap/>
        <w:adjustRightInd w:val="0"/>
        <w:spacing w:before="200" w:after="200"/>
        <w:ind w:left="1701" w:hanging="1701"/>
        <w:rPr>
          <w:rFonts w:cs="Times New Roman"/>
          <w:b/>
          <w:bCs/>
          <w:szCs w:val="20"/>
        </w:rPr>
      </w:pPr>
      <w:proofErr w:type="gramStart"/>
      <w:r>
        <w:rPr>
          <w:rFonts w:cs="Times New Roman"/>
          <w:b/>
          <w:bCs/>
          <w:szCs w:val="20"/>
        </w:rPr>
        <w:t>Observation 3.</w:t>
      </w:r>
      <w:proofErr w:type="gramEnd"/>
      <w:r>
        <w:rPr>
          <w:rFonts w:cs="Times New Roman"/>
          <w:b/>
          <w:bCs/>
          <w:szCs w:val="20"/>
        </w:rPr>
        <w:tab/>
        <w:t xml:space="preserve">Opportunities for </w:t>
      </w:r>
      <w:proofErr w:type="spellStart"/>
      <w:r>
        <w:rPr>
          <w:rFonts w:cs="Times New Roman"/>
          <w:b/>
          <w:bCs/>
          <w:szCs w:val="20"/>
        </w:rPr>
        <w:t>gNB</w:t>
      </w:r>
      <w:proofErr w:type="spellEnd"/>
      <w:r>
        <w:rPr>
          <w:rFonts w:cs="Times New Roman"/>
          <w:b/>
          <w:bCs/>
          <w:szCs w:val="20"/>
        </w:rPr>
        <w:t xml:space="preserve"> to send information to UEs include SI, paging and RRC Connection Setup (Msg4). For RRC-CONNECTED UEs, UE-dedicated signalling is used.</w:t>
      </w:r>
    </w:p>
    <w:p w14:paraId="2D4FB2C9" w14:textId="77777777" w:rsidR="00AC486E" w:rsidRPr="00D77219" w:rsidRDefault="00AC486E" w:rsidP="00AC486E">
      <w:pPr>
        <w:pStyle w:val="obsandpros"/>
      </w:pPr>
      <w:proofErr w:type="gramStart"/>
      <w:r>
        <w:rPr>
          <w:rFonts w:hint="eastAsia"/>
        </w:rPr>
        <w:t>Observation</w:t>
      </w:r>
      <w:r>
        <w:t xml:space="preserve"> 4</w:t>
      </w:r>
      <w:r w:rsidRPr="00D77219">
        <w:t>.</w:t>
      </w:r>
      <w:proofErr w:type="gramEnd"/>
      <w:r w:rsidRPr="00D77219">
        <w:tab/>
      </w:r>
      <w:r>
        <w:t>If</w:t>
      </w:r>
      <w:r w:rsidRPr="00D77219">
        <w:rPr>
          <w:rFonts w:hint="eastAsia"/>
        </w:rPr>
        <w:t xml:space="preserve"> </w:t>
      </w:r>
      <w:proofErr w:type="spellStart"/>
      <w:r w:rsidRPr="00D77219">
        <w:rPr>
          <w:rFonts w:hint="eastAsia"/>
        </w:rPr>
        <w:t>gNB</w:t>
      </w:r>
      <w:proofErr w:type="spellEnd"/>
      <w:r w:rsidRPr="00D77219">
        <w:rPr>
          <w:rFonts w:hint="eastAsia"/>
        </w:rPr>
        <w:t xml:space="preserve"> </w:t>
      </w:r>
      <w:r w:rsidRPr="00D77219">
        <w:t>broadcast</w:t>
      </w:r>
      <w:r>
        <w:t>s</w:t>
      </w:r>
      <w:r w:rsidRPr="00D77219">
        <w:rPr>
          <w:rFonts w:hint="eastAsia"/>
        </w:rPr>
        <w:t xml:space="preserve"> information on dedicated numerology sets via SI</w:t>
      </w:r>
      <w:r>
        <w:rPr>
          <w:rFonts w:hint="eastAsia"/>
        </w:rPr>
        <w:t xml:space="preserve"> (option 1)</w:t>
      </w:r>
      <w:r w:rsidRPr="00D77219">
        <w:rPr>
          <w:rFonts w:hint="eastAsia"/>
        </w:rPr>
        <w:t xml:space="preserve">, UE can access the </w:t>
      </w:r>
      <w:proofErr w:type="spellStart"/>
      <w:r w:rsidRPr="00D77219">
        <w:rPr>
          <w:rFonts w:hint="eastAsia"/>
        </w:rPr>
        <w:t>gNB</w:t>
      </w:r>
      <w:proofErr w:type="spellEnd"/>
      <w:r>
        <w:rPr>
          <w:rFonts w:hint="eastAsia"/>
        </w:rPr>
        <w:t xml:space="preserve"> for paging or random access</w:t>
      </w:r>
      <w:r w:rsidRPr="00D77219">
        <w:rPr>
          <w:rFonts w:hint="eastAsia"/>
        </w:rPr>
        <w:t xml:space="preserve"> using the dedicated numerology set corresponding to its service. This may reduce </w:t>
      </w:r>
      <w:r>
        <w:t>implementation/</w:t>
      </w:r>
      <w:r w:rsidRPr="00D77219">
        <w:rPr>
          <w:rFonts w:hint="eastAsia"/>
        </w:rPr>
        <w:t>operation</w:t>
      </w:r>
      <w:r>
        <w:t>al</w:t>
      </w:r>
      <w:r w:rsidRPr="00D77219">
        <w:rPr>
          <w:rFonts w:hint="eastAsia"/>
        </w:rPr>
        <w:t xml:space="preserve"> cost, but overhead due to the configuration in other SI increases.</w:t>
      </w:r>
    </w:p>
    <w:p w14:paraId="658A8449" w14:textId="77777777" w:rsidR="00AC486E" w:rsidRPr="00D77219" w:rsidRDefault="00AC486E" w:rsidP="00AC486E">
      <w:pPr>
        <w:pStyle w:val="obsandpros"/>
      </w:pPr>
      <w:proofErr w:type="gramStart"/>
      <w:r w:rsidRPr="00D77219">
        <w:rPr>
          <w:rFonts w:hint="eastAsia"/>
        </w:rPr>
        <w:t>Observation</w:t>
      </w:r>
      <w:r>
        <w:t xml:space="preserve"> 5.</w:t>
      </w:r>
      <w:proofErr w:type="gramEnd"/>
      <w:r w:rsidRPr="00D77219">
        <w:tab/>
      </w:r>
      <w:proofErr w:type="spellStart"/>
      <w:proofErr w:type="gramStart"/>
      <w:r w:rsidRPr="00D77219">
        <w:rPr>
          <w:rFonts w:hint="eastAsia"/>
        </w:rPr>
        <w:t>gNB</w:t>
      </w:r>
      <w:proofErr w:type="spellEnd"/>
      <w:proofErr w:type="gramEnd"/>
      <w:r w:rsidRPr="00D77219">
        <w:rPr>
          <w:rFonts w:hint="eastAsia"/>
        </w:rPr>
        <w:t xml:space="preserve"> can indicate </w:t>
      </w:r>
      <w:r w:rsidRPr="00D77219">
        <w:t>information</w:t>
      </w:r>
      <w:r w:rsidRPr="00D77219">
        <w:rPr>
          <w:rFonts w:hint="eastAsia"/>
        </w:rPr>
        <w:t xml:space="preserve"> </w:t>
      </w:r>
      <w:r>
        <w:t>on</w:t>
      </w:r>
      <w:r w:rsidRPr="00D77219">
        <w:rPr>
          <w:rFonts w:hint="eastAsia"/>
        </w:rPr>
        <w:t xml:space="preserve"> dedicated numerology set via paging based on service information received from CN. In this case, SI delivery overhead of </w:t>
      </w:r>
      <w:proofErr w:type="spellStart"/>
      <w:r w:rsidRPr="00D77219">
        <w:rPr>
          <w:rFonts w:hint="eastAsia"/>
        </w:rPr>
        <w:t>gNB</w:t>
      </w:r>
      <w:proofErr w:type="spellEnd"/>
      <w:r w:rsidRPr="00D77219">
        <w:rPr>
          <w:rFonts w:hint="eastAsia"/>
        </w:rPr>
        <w:t xml:space="preserve"> and the latency of configuration for the dedicated numerology </w:t>
      </w:r>
      <w:r>
        <w:t>is</w:t>
      </w:r>
      <w:r w:rsidRPr="00D77219">
        <w:rPr>
          <w:rFonts w:hint="eastAsia"/>
        </w:rPr>
        <w:t xml:space="preserve"> reduced.</w:t>
      </w:r>
    </w:p>
    <w:p w14:paraId="0E01D85D" w14:textId="77777777" w:rsidR="00AC486E" w:rsidRPr="00D77219" w:rsidRDefault="00AC486E" w:rsidP="00AC486E">
      <w:pPr>
        <w:pStyle w:val="obsandpros"/>
      </w:pPr>
      <w:proofErr w:type="gramStart"/>
      <w:r>
        <w:rPr>
          <w:rFonts w:hint="eastAsia"/>
        </w:rPr>
        <w:t>Observation</w:t>
      </w:r>
      <w:r>
        <w:t xml:space="preserve"> 6</w:t>
      </w:r>
      <w:r w:rsidRPr="00D77219">
        <w:t>.</w:t>
      </w:r>
      <w:proofErr w:type="gramEnd"/>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77D61437" w14:textId="77777777" w:rsidR="00AC486E" w:rsidRPr="00D77219" w:rsidRDefault="00AC486E" w:rsidP="00AC486E">
      <w:pPr>
        <w:pStyle w:val="obsandpros"/>
      </w:pPr>
      <w:proofErr w:type="gramStart"/>
      <w:r>
        <w:rPr>
          <w:rFonts w:hint="eastAsia"/>
        </w:rPr>
        <w:t>Observation</w:t>
      </w:r>
      <w:r>
        <w:t xml:space="preserve"> </w:t>
      </w:r>
      <w:r>
        <w:rPr>
          <w:rFonts w:hint="eastAsia"/>
        </w:rPr>
        <w:t>7</w:t>
      </w:r>
      <w:r w:rsidRPr="00D77219">
        <w:t>.</w:t>
      </w:r>
      <w:proofErr w:type="gramEnd"/>
      <w:r w:rsidRPr="00D77219">
        <w:tab/>
      </w:r>
      <w:r>
        <w:rPr>
          <w:rFonts w:hint="eastAsia"/>
        </w:rPr>
        <w:t xml:space="preserve">To support numerology configuration before Msg3 and Msg4, logical </w:t>
      </w:r>
      <w:r>
        <w:t>separation</w:t>
      </w:r>
      <w:r>
        <w:rPr>
          <w:rFonts w:hint="eastAsia"/>
        </w:rPr>
        <w:t xml:space="preserve"> of preamble/PRACH resource may be considered</w:t>
      </w:r>
      <w:r w:rsidRPr="00D77219">
        <w:t>.</w:t>
      </w:r>
    </w:p>
    <w:p w14:paraId="443F383C" w14:textId="77777777" w:rsidR="00AC486E" w:rsidRPr="00D77219" w:rsidRDefault="00AC486E" w:rsidP="00AC486E">
      <w:pPr>
        <w:pStyle w:val="obsandpros"/>
      </w:pPr>
      <w:proofErr w:type="gramStart"/>
      <w:r>
        <w:rPr>
          <w:rFonts w:hint="eastAsia"/>
        </w:rPr>
        <w:t>Observation</w:t>
      </w:r>
      <w:r>
        <w:t xml:space="preserve"> </w:t>
      </w:r>
      <w:r>
        <w:rPr>
          <w:rFonts w:hint="eastAsia"/>
        </w:rPr>
        <w:t>8</w:t>
      </w:r>
      <w:r w:rsidRPr="00D77219">
        <w:t>.</w:t>
      </w:r>
      <w:proofErr w:type="gramEnd"/>
      <w:r w:rsidRPr="00D77219">
        <w:tab/>
      </w:r>
      <w:r>
        <w:rPr>
          <w:rFonts w:hint="eastAsia"/>
        </w:rPr>
        <w:t xml:space="preserve">In case of the default numerology </w:t>
      </w:r>
      <w:r>
        <w:t xml:space="preserve">being used </w:t>
      </w:r>
      <w:r>
        <w:rPr>
          <w:rFonts w:hint="eastAsia"/>
        </w:rPr>
        <w:t>for PRACH, requesting numerology-specific information in Msg3 is supported</w:t>
      </w:r>
      <w:r>
        <w:t>, which does not</w:t>
      </w:r>
      <w:r>
        <w:rPr>
          <w:rFonts w:hint="eastAsia"/>
        </w:rPr>
        <w:t xml:space="preserve"> impact the conventional initial access procedure</w:t>
      </w:r>
      <w:r w:rsidRPr="00D77219">
        <w:t>.</w:t>
      </w:r>
    </w:p>
    <w:p w14:paraId="3ADAD11F" w14:textId="77777777" w:rsidR="005C726C" w:rsidRDefault="005C726C" w:rsidP="007E0666">
      <w:pPr>
        <w:pStyle w:val="obsandpros"/>
      </w:pPr>
    </w:p>
    <w:p w14:paraId="63F86169" w14:textId="01E57A0D" w:rsidR="00AC486E" w:rsidRDefault="00AC486E" w:rsidP="00AC486E">
      <w:pPr>
        <w:pStyle w:val="obsandpros"/>
      </w:pPr>
      <w:proofErr w:type="gramStart"/>
      <w:r>
        <w:t>Proposal 1</w:t>
      </w:r>
      <w:r w:rsidRPr="003D2F69">
        <w:t>.</w:t>
      </w:r>
      <w:proofErr w:type="gramEnd"/>
      <w:r w:rsidRPr="003D2F69">
        <w:tab/>
      </w:r>
      <w:r w:rsidR="00690342">
        <w:rPr>
          <w:rFonts w:hint="eastAsia"/>
        </w:rPr>
        <w:t>Network aligns the type of numerology between SI and RA procedures.</w:t>
      </w:r>
    </w:p>
    <w:p w14:paraId="406A21F6" w14:textId="77777777" w:rsidR="00AC486E" w:rsidRDefault="00AC486E" w:rsidP="00AC486E">
      <w:pPr>
        <w:pStyle w:val="obsandpros"/>
      </w:pPr>
      <w:proofErr w:type="gramStart"/>
      <w:r>
        <w:lastRenderedPageBreak/>
        <w:t>Proposal 2.</w:t>
      </w:r>
      <w:proofErr w:type="gramEnd"/>
      <w:r>
        <w:tab/>
      </w:r>
      <w:r w:rsidRPr="00ED1ECB">
        <w:t xml:space="preserve">The necessity of </w:t>
      </w:r>
      <w:r>
        <w:t xml:space="preserve">configuring </w:t>
      </w:r>
      <w:r w:rsidRPr="00ED1ECB">
        <w:t xml:space="preserve">dedicated numerology for random access procedure should be discussed if service-specific C-plane latency constraint is considered; otherwise, </w:t>
      </w:r>
      <w:r>
        <w:t>a</w:t>
      </w:r>
      <w:r w:rsidRPr="00ED1ECB">
        <w:t xml:space="preserve"> default numerology set for random access procedure is </w:t>
      </w:r>
      <w:r>
        <w:t xml:space="preserve">taken as </w:t>
      </w:r>
      <w:r w:rsidRPr="00ED1ECB">
        <w:t>a baseline.</w:t>
      </w:r>
    </w:p>
    <w:p w14:paraId="655C0BD7" w14:textId="7D255AF0" w:rsidR="00AC486E" w:rsidRDefault="00AC486E" w:rsidP="00AC486E">
      <w:pPr>
        <w:pStyle w:val="obsandpros"/>
      </w:pPr>
      <w:proofErr w:type="gramStart"/>
      <w:r w:rsidRPr="00B36CDF">
        <w:rPr>
          <w:rFonts w:hint="eastAsia"/>
        </w:rPr>
        <w:t>Proposal</w:t>
      </w:r>
      <w:r>
        <w:t xml:space="preserve"> 3.</w:t>
      </w:r>
      <w:proofErr w:type="gramEnd"/>
      <w:r>
        <w:tab/>
      </w:r>
      <w:r w:rsidRPr="00B36CDF">
        <w:rPr>
          <w:rFonts w:hint="eastAsia"/>
        </w:rPr>
        <w:t xml:space="preserve">RAN1/2 should strive </w:t>
      </w:r>
      <w:r>
        <w:t xml:space="preserve">to </w:t>
      </w:r>
      <w:proofErr w:type="spellStart"/>
      <w:r w:rsidRPr="00B36CDF">
        <w:rPr>
          <w:rFonts w:hint="eastAsia"/>
        </w:rPr>
        <w:t>minimi</w:t>
      </w:r>
      <w:r>
        <w:t>se</w:t>
      </w:r>
      <w:proofErr w:type="spellEnd"/>
      <w:r w:rsidRPr="00B36CDF">
        <w:rPr>
          <w:rFonts w:hint="eastAsia"/>
        </w:rPr>
        <w:t xml:space="preserve"> </w:t>
      </w:r>
      <w:r>
        <w:rPr>
          <w:rFonts w:hint="eastAsia"/>
        </w:rPr>
        <w:t xml:space="preserve">UE capability </w:t>
      </w:r>
      <w:r w:rsidRPr="00B36CDF">
        <w:rPr>
          <w:rFonts w:hint="eastAsia"/>
        </w:rPr>
        <w:t>requi</w:t>
      </w:r>
      <w:r>
        <w:rPr>
          <w:rFonts w:hint="eastAsia"/>
        </w:rPr>
        <w:t xml:space="preserve">red for </w:t>
      </w:r>
      <w:proofErr w:type="spellStart"/>
      <w:r>
        <w:rPr>
          <w:rFonts w:hint="eastAsia"/>
        </w:rPr>
        <w:t>synchronis</w:t>
      </w:r>
      <w:r w:rsidRPr="00B36CDF">
        <w:rPr>
          <w:rFonts w:hint="eastAsia"/>
        </w:rPr>
        <w:t>ation</w:t>
      </w:r>
      <w:proofErr w:type="spellEnd"/>
      <w:r w:rsidRPr="00B36CDF">
        <w:rPr>
          <w:rFonts w:hint="eastAsia"/>
        </w:rPr>
        <w:t xml:space="preserve"> signal detection, minimum/other</w:t>
      </w:r>
      <w:r w:rsidR="00690342">
        <w:rPr>
          <w:rFonts w:hint="eastAsia"/>
        </w:rPr>
        <w:t>/on-demand</w:t>
      </w:r>
      <w:r w:rsidRPr="00B36CDF">
        <w:rPr>
          <w:rFonts w:hint="eastAsia"/>
        </w:rPr>
        <w:t xml:space="preserve"> SI acquisition, and paging, as well as </w:t>
      </w:r>
      <w:r>
        <w:t xml:space="preserve">the capability </w:t>
      </w:r>
      <w:r w:rsidRPr="00B36CDF">
        <w:rPr>
          <w:rFonts w:hint="eastAsia"/>
        </w:rPr>
        <w:t>to acquire the dedicated numerology set during those procedures.</w:t>
      </w:r>
    </w:p>
    <w:p w14:paraId="377B8199" w14:textId="77777777" w:rsidR="00FC2DA3" w:rsidRDefault="00FC2DA3" w:rsidP="00DB4395">
      <w:pPr>
        <w:wordWrap/>
      </w:pPr>
    </w:p>
    <w:p w14:paraId="52223B49" w14:textId="7AC06F5A" w:rsidR="00CE63CC" w:rsidRPr="00C31F6D" w:rsidRDefault="00CE63CC" w:rsidP="004B5B6E">
      <w:pPr>
        <w:pStyle w:val="1"/>
        <w:spacing w:before="0" w:after="120" w:line="276" w:lineRule="auto"/>
        <w:jc w:val="both"/>
        <w:rPr>
          <w:rFonts w:eastAsia="맑은 고딕"/>
          <w:lang w:val="en-GB" w:eastAsia="ko-KR"/>
        </w:rPr>
      </w:pPr>
      <w:r w:rsidRPr="00C31F6D">
        <w:rPr>
          <w:rFonts w:eastAsia="맑은 고딕"/>
          <w:lang w:val="en-GB" w:eastAsia="ko-KR"/>
        </w:rPr>
        <w:t>References</w:t>
      </w:r>
    </w:p>
    <w:p w14:paraId="21A9D2F0" w14:textId="5B880443" w:rsidR="00122E9C" w:rsidRDefault="00122E9C" w:rsidP="00FC2DA3">
      <w:pPr>
        <w:rPr>
          <w:iCs/>
          <w:noProof/>
        </w:rPr>
      </w:pPr>
      <w:r w:rsidRPr="00C31F6D">
        <w:rPr>
          <w:iCs/>
          <w:noProof/>
        </w:rPr>
        <w:t>[</w:t>
      </w:r>
      <w:r w:rsidR="005F08A3">
        <w:rPr>
          <w:iCs/>
          <w:noProof/>
        </w:rPr>
        <w:t>1</w:t>
      </w:r>
      <w:r w:rsidRPr="00C31F6D">
        <w:rPr>
          <w:iCs/>
          <w:noProof/>
        </w:rPr>
        <w:t>]</w:t>
      </w:r>
      <w:r>
        <w:rPr>
          <w:iCs/>
          <w:noProof/>
        </w:rPr>
        <w:t xml:space="preserve"> TR 38.802 </w:t>
      </w:r>
      <w:r w:rsidR="00D1326E">
        <w:rPr>
          <w:iCs/>
          <w:noProof/>
        </w:rPr>
        <w:t>v</w:t>
      </w:r>
      <w:r w:rsidR="00D1326E">
        <w:rPr>
          <w:rFonts w:hint="eastAsia"/>
          <w:iCs/>
          <w:noProof/>
        </w:rPr>
        <w:t>14</w:t>
      </w:r>
      <w:r>
        <w:rPr>
          <w:iCs/>
          <w:noProof/>
        </w:rPr>
        <w:t>.0.0,</w:t>
      </w:r>
      <w:r w:rsidR="00FC2DA3">
        <w:rPr>
          <w:iCs/>
          <w:noProof/>
        </w:rPr>
        <w:t xml:space="preserve"> </w:t>
      </w:r>
      <w:r w:rsidR="00FC2DA3" w:rsidRPr="00FC2DA3">
        <w:rPr>
          <w:i/>
          <w:iCs/>
          <w:noProof/>
        </w:rPr>
        <w:t>Study on New Radio (NR) Access Technology; Physical Layer Aspects (Release 14)</w:t>
      </w:r>
      <w:r w:rsidR="00FC2DA3">
        <w:rPr>
          <w:iCs/>
          <w:noProof/>
        </w:rPr>
        <w:t>, March 2017</w:t>
      </w:r>
    </w:p>
    <w:p w14:paraId="3F453146" w14:textId="51A05D61" w:rsidR="00604002" w:rsidRPr="00C31F6D" w:rsidRDefault="00122E9C" w:rsidP="005401AD">
      <w:pPr>
        <w:rPr>
          <w:noProof/>
        </w:rPr>
      </w:pPr>
      <w:r>
        <w:t>[</w:t>
      </w:r>
      <w:r w:rsidR="005F08A3">
        <w:t>2</w:t>
      </w:r>
      <w:r w:rsidR="00A10393" w:rsidRPr="00C31F6D">
        <w:t>] TR 38.804 v1</w:t>
      </w:r>
      <w:r w:rsidR="00D1326E">
        <w:rPr>
          <w:rFonts w:hint="eastAsia"/>
        </w:rPr>
        <w:t>4</w:t>
      </w:r>
      <w:r w:rsidR="00A10393" w:rsidRPr="00C31F6D">
        <w:t xml:space="preserve">.0.0, </w:t>
      </w:r>
      <w:r w:rsidR="00A10393" w:rsidRPr="00C31F6D">
        <w:rPr>
          <w:i/>
          <w:iCs/>
          <w:noProof/>
        </w:rPr>
        <w:t>Study on New Radio Access Technology; Radio Interface Protocol Aspects</w:t>
      </w:r>
      <w:r w:rsidR="00FC2DA3">
        <w:rPr>
          <w:iCs/>
          <w:noProof/>
        </w:rPr>
        <w:t>,</w:t>
      </w:r>
      <w:r w:rsidR="00A10393" w:rsidRPr="00C31F6D">
        <w:rPr>
          <w:i/>
          <w:iCs/>
          <w:noProof/>
        </w:rPr>
        <w:t xml:space="preserve"> </w:t>
      </w:r>
      <w:r w:rsidR="00A10393" w:rsidRPr="00C31F6D">
        <w:t xml:space="preserve">March </w:t>
      </w:r>
      <w:r w:rsidR="00A10393" w:rsidRPr="00C31F6D">
        <w:rPr>
          <w:noProof/>
        </w:rPr>
        <w:t>2017</w:t>
      </w:r>
    </w:p>
    <w:p w14:paraId="03D1A9F0" w14:textId="0C185962" w:rsidR="00737FFC" w:rsidRDefault="00737FFC" w:rsidP="005401AD">
      <w:pPr>
        <w:rPr>
          <w:iCs/>
          <w:noProof/>
        </w:rPr>
      </w:pPr>
      <w:r>
        <w:rPr>
          <w:iCs/>
          <w:noProof/>
        </w:rPr>
        <w:t>[</w:t>
      </w:r>
      <w:r w:rsidR="00264158">
        <w:rPr>
          <w:iCs/>
          <w:noProof/>
        </w:rPr>
        <w:t>3</w:t>
      </w:r>
      <w:r>
        <w:rPr>
          <w:iCs/>
          <w:noProof/>
        </w:rPr>
        <w:t>] TR 38.913</w:t>
      </w:r>
      <w:r w:rsidR="00172BD2">
        <w:rPr>
          <w:iCs/>
          <w:noProof/>
        </w:rPr>
        <w:t xml:space="preserve"> v14.</w:t>
      </w:r>
      <w:r w:rsidR="00D1326E">
        <w:rPr>
          <w:rFonts w:hint="eastAsia"/>
          <w:iCs/>
          <w:noProof/>
        </w:rPr>
        <w:t>2</w:t>
      </w:r>
      <w:r w:rsidR="00172BD2">
        <w:rPr>
          <w:iCs/>
          <w:noProof/>
        </w:rPr>
        <w:t xml:space="preserve">.0, </w:t>
      </w:r>
      <w:r w:rsidR="00172BD2" w:rsidRPr="00BC006D">
        <w:rPr>
          <w:i/>
          <w:lang w:eastAsia="zh-CN"/>
        </w:rPr>
        <w:t>Study on Scenarios and Requirements for Next Generation Access Technologies</w:t>
      </w:r>
      <w:r w:rsidR="00F51747">
        <w:rPr>
          <w:rFonts w:hint="eastAsia"/>
          <w:i/>
        </w:rPr>
        <w:t>, March 2017</w:t>
      </w:r>
    </w:p>
    <w:p w14:paraId="4403A924" w14:textId="7C1C6B30" w:rsidR="00FB0CBB" w:rsidRPr="00C31F6D" w:rsidRDefault="004446C8" w:rsidP="00BC006D">
      <w:pPr>
        <w:rPr>
          <w:lang w:eastAsia="en-US"/>
        </w:rPr>
      </w:pPr>
      <w:r>
        <w:rPr>
          <w:noProof/>
        </w:rPr>
        <w:t>[</w:t>
      </w:r>
      <w:r w:rsidR="00E862FE">
        <w:rPr>
          <w:noProof/>
        </w:rPr>
        <w:t>4</w:t>
      </w:r>
      <w:r>
        <w:rPr>
          <w:noProof/>
        </w:rPr>
        <w:t xml:space="preserve">] </w:t>
      </w:r>
      <w:r w:rsidRPr="004446C8">
        <w:rPr>
          <w:noProof/>
        </w:rPr>
        <w:t>R2-</w:t>
      </w:r>
      <w:r w:rsidR="00AF539B" w:rsidRPr="004446C8">
        <w:rPr>
          <w:noProof/>
        </w:rPr>
        <w:t>17</w:t>
      </w:r>
      <w:r w:rsidR="00AF539B">
        <w:rPr>
          <w:noProof/>
        </w:rPr>
        <w:t>0</w:t>
      </w:r>
      <w:r w:rsidR="00AF539B">
        <w:rPr>
          <w:rFonts w:hint="eastAsia"/>
          <w:noProof/>
        </w:rPr>
        <w:t>4160</w:t>
      </w:r>
      <w:r w:rsidRPr="004446C8">
        <w:rPr>
          <w:noProof/>
        </w:rPr>
        <w:t>, “</w:t>
      </w:r>
      <w:r w:rsidR="00037C07" w:rsidRPr="00037C07">
        <w:rPr>
          <w:i/>
          <w:noProof/>
        </w:rPr>
        <w:t>Random Access-UE Channel Bandwidth Aspects</w:t>
      </w:r>
      <w:r w:rsidRPr="004446C8">
        <w:rPr>
          <w:noProof/>
        </w:rPr>
        <w:t xml:space="preserve">”, </w:t>
      </w:r>
      <w:r w:rsidR="007D5CA9">
        <w:rPr>
          <w:noProof/>
        </w:rPr>
        <w:t>RAN2#9</w:t>
      </w:r>
      <w:r w:rsidR="00AF539B">
        <w:rPr>
          <w:rFonts w:hint="eastAsia"/>
          <w:noProof/>
        </w:rPr>
        <w:t>8</w:t>
      </w:r>
      <w:r w:rsidRPr="004446C8">
        <w:rPr>
          <w:noProof/>
        </w:rPr>
        <w:t xml:space="preserve">, </w:t>
      </w:r>
      <w:r w:rsidR="006351F9">
        <w:rPr>
          <w:rFonts w:hint="eastAsia"/>
          <w:noProof/>
        </w:rPr>
        <w:t>May</w:t>
      </w:r>
      <w:r w:rsidR="006351F9">
        <w:rPr>
          <w:noProof/>
        </w:rPr>
        <w:t xml:space="preserve"> </w:t>
      </w:r>
      <w:r w:rsidRPr="004446C8">
        <w:rPr>
          <w:noProof/>
        </w:rPr>
        <w:t>2017</w:t>
      </w:r>
    </w:p>
    <w:sectPr w:rsidR="00FB0CBB" w:rsidRPr="00C31F6D" w:rsidSect="00C33613">
      <w:pgSz w:w="11906" w:h="16838"/>
      <w:pgMar w:top="1701" w:right="1274"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545E8" w14:textId="77777777" w:rsidR="00BC1B68" w:rsidRDefault="00BC1B68" w:rsidP="002178ED">
      <w:pPr>
        <w:spacing w:after="0"/>
      </w:pPr>
      <w:r>
        <w:separator/>
      </w:r>
    </w:p>
  </w:endnote>
  <w:endnote w:type="continuationSeparator" w:id="0">
    <w:p w14:paraId="2DF923F8" w14:textId="77777777" w:rsidR="00BC1B68" w:rsidRDefault="00BC1B68" w:rsidP="00217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5CA46" w14:textId="77777777" w:rsidR="00BC1B68" w:rsidRDefault="00BC1B68" w:rsidP="002178ED">
      <w:pPr>
        <w:spacing w:after="0"/>
      </w:pPr>
      <w:r>
        <w:separator/>
      </w:r>
    </w:p>
  </w:footnote>
  <w:footnote w:type="continuationSeparator" w:id="0">
    <w:p w14:paraId="65136E3C" w14:textId="77777777" w:rsidR="00BC1B68" w:rsidRDefault="00BC1B68" w:rsidP="00217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4736AB"/>
    <w:multiLevelType w:val="hybridMultilevel"/>
    <w:tmpl w:val="5B4C0296"/>
    <w:lvl w:ilvl="0" w:tplc="5BBEDB7A">
      <w:start w:val="2"/>
      <w:numFmt w:val="bullet"/>
      <w:lvlText w:val=""/>
      <w:lvlJc w:val="left"/>
      <w:pPr>
        <w:ind w:left="720" w:hanging="360"/>
      </w:pPr>
      <w:rPr>
        <w:rFonts w:ascii="Wingdings" w:eastAsia="MS Mincho"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BBD485D"/>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nsid w:val="1D04627C"/>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nsid w:val="23A81168"/>
    <w:multiLevelType w:val="multilevel"/>
    <w:tmpl w:val="A4A49A10"/>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5">
    <w:nsid w:val="3CE563A4"/>
    <w:multiLevelType w:val="hybridMultilevel"/>
    <w:tmpl w:val="A7A86C84"/>
    <w:lvl w:ilvl="0" w:tplc="C444E0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0E24D9D"/>
    <w:multiLevelType w:val="hybridMultilevel"/>
    <w:tmpl w:val="8BC6D18A"/>
    <w:lvl w:ilvl="0" w:tplc="EDD47E02">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46802A2"/>
    <w:multiLevelType w:val="hybridMultilevel"/>
    <w:tmpl w:val="82C07640"/>
    <w:lvl w:ilvl="0" w:tplc="432EB710">
      <w:start w:val="1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BFC49BE"/>
    <w:multiLevelType w:val="hybridMultilevel"/>
    <w:tmpl w:val="B1F0DBD0"/>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1400E25"/>
    <w:multiLevelType w:val="hybridMultilevel"/>
    <w:tmpl w:val="7524836A"/>
    <w:lvl w:ilvl="0" w:tplc="85D016D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D6762BE"/>
    <w:multiLevelType w:val="hybridMultilevel"/>
    <w:tmpl w:val="6AB8732E"/>
    <w:lvl w:ilvl="0" w:tplc="3DF41EF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0917E4"/>
    <w:multiLevelType w:val="hybridMultilevel"/>
    <w:tmpl w:val="464E7B2E"/>
    <w:lvl w:ilvl="0" w:tplc="32FEA1F8">
      <w:start w:val="2"/>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B37CDA"/>
    <w:multiLevelType w:val="hybridMultilevel"/>
    <w:tmpl w:val="EC26161A"/>
    <w:lvl w:ilvl="0" w:tplc="0CF8C3CC">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5"/>
  </w:num>
  <w:num w:numId="5">
    <w:abstractNumId w:val="1"/>
  </w:num>
  <w:num w:numId="6">
    <w:abstractNumId w:val="10"/>
  </w:num>
  <w:num w:numId="7">
    <w:abstractNumId w:val="9"/>
  </w:num>
  <w:num w:numId="8">
    <w:abstractNumId w:val="11"/>
  </w:num>
  <w:num w:numId="9">
    <w:abstractNumId w:val="7"/>
  </w:num>
  <w:num w:numId="10">
    <w:abstractNumId w:val="6"/>
  </w:num>
  <w:num w:numId="11">
    <w:abstractNumId w:val="3"/>
  </w:num>
  <w:num w:numId="12">
    <w:abstractNumId w:val="2"/>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E3C"/>
    <w:rsid w:val="00002276"/>
    <w:rsid w:val="000022DC"/>
    <w:rsid w:val="00003FBD"/>
    <w:rsid w:val="00004407"/>
    <w:rsid w:val="000050B7"/>
    <w:rsid w:val="00006A57"/>
    <w:rsid w:val="00007F23"/>
    <w:rsid w:val="000108CE"/>
    <w:rsid w:val="00011C58"/>
    <w:rsid w:val="0001396C"/>
    <w:rsid w:val="00013F76"/>
    <w:rsid w:val="000158F6"/>
    <w:rsid w:val="00015D82"/>
    <w:rsid w:val="00017F55"/>
    <w:rsid w:val="0002131B"/>
    <w:rsid w:val="00021429"/>
    <w:rsid w:val="00022277"/>
    <w:rsid w:val="00024BAB"/>
    <w:rsid w:val="00026B4A"/>
    <w:rsid w:val="00030292"/>
    <w:rsid w:val="00030743"/>
    <w:rsid w:val="00030745"/>
    <w:rsid w:val="000311CA"/>
    <w:rsid w:val="00031E2F"/>
    <w:rsid w:val="00032E7E"/>
    <w:rsid w:val="000331B9"/>
    <w:rsid w:val="000342A6"/>
    <w:rsid w:val="000358FE"/>
    <w:rsid w:val="00037C07"/>
    <w:rsid w:val="00037F94"/>
    <w:rsid w:val="000402F7"/>
    <w:rsid w:val="00042CCE"/>
    <w:rsid w:val="0004365D"/>
    <w:rsid w:val="000449BA"/>
    <w:rsid w:val="0004590C"/>
    <w:rsid w:val="00046345"/>
    <w:rsid w:val="00046B6D"/>
    <w:rsid w:val="00047D22"/>
    <w:rsid w:val="000533D5"/>
    <w:rsid w:val="00053787"/>
    <w:rsid w:val="00053B9B"/>
    <w:rsid w:val="00055718"/>
    <w:rsid w:val="00055A06"/>
    <w:rsid w:val="00056801"/>
    <w:rsid w:val="00056EBF"/>
    <w:rsid w:val="00057808"/>
    <w:rsid w:val="00060D21"/>
    <w:rsid w:val="00062D1E"/>
    <w:rsid w:val="00062EDF"/>
    <w:rsid w:val="00063B3C"/>
    <w:rsid w:val="000642A4"/>
    <w:rsid w:val="000649B4"/>
    <w:rsid w:val="0006517B"/>
    <w:rsid w:val="00066B49"/>
    <w:rsid w:val="00071432"/>
    <w:rsid w:val="00072992"/>
    <w:rsid w:val="000770DA"/>
    <w:rsid w:val="00077838"/>
    <w:rsid w:val="00077960"/>
    <w:rsid w:val="00080FA0"/>
    <w:rsid w:val="00081AAF"/>
    <w:rsid w:val="000822AE"/>
    <w:rsid w:val="00082834"/>
    <w:rsid w:val="00083E34"/>
    <w:rsid w:val="0008439D"/>
    <w:rsid w:val="000848A5"/>
    <w:rsid w:val="00085C22"/>
    <w:rsid w:val="00090754"/>
    <w:rsid w:val="000911EF"/>
    <w:rsid w:val="00094A2E"/>
    <w:rsid w:val="00096D48"/>
    <w:rsid w:val="00097435"/>
    <w:rsid w:val="000A1383"/>
    <w:rsid w:val="000A5C70"/>
    <w:rsid w:val="000A6BD2"/>
    <w:rsid w:val="000B043C"/>
    <w:rsid w:val="000B13E0"/>
    <w:rsid w:val="000B36C9"/>
    <w:rsid w:val="000B48A5"/>
    <w:rsid w:val="000B54FE"/>
    <w:rsid w:val="000B6662"/>
    <w:rsid w:val="000B6995"/>
    <w:rsid w:val="000B7B03"/>
    <w:rsid w:val="000C0BF4"/>
    <w:rsid w:val="000C0E3D"/>
    <w:rsid w:val="000C327D"/>
    <w:rsid w:val="000C413A"/>
    <w:rsid w:val="000C59C3"/>
    <w:rsid w:val="000C6F0E"/>
    <w:rsid w:val="000C7AA7"/>
    <w:rsid w:val="000C7E09"/>
    <w:rsid w:val="000D2230"/>
    <w:rsid w:val="000D2C4E"/>
    <w:rsid w:val="000D2D70"/>
    <w:rsid w:val="000D3401"/>
    <w:rsid w:val="000D3906"/>
    <w:rsid w:val="000E0BAD"/>
    <w:rsid w:val="000E0BBD"/>
    <w:rsid w:val="000E0BBE"/>
    <w:rsid w:val="000E14CE"/>
    <w:rsid w:val="000E3C42"/>
    <w:rsid w:val="000E4786"/>
    <w:rsid w:val="000E52FD"/>
    <w:rsid w:val="000E6312"/>
    <w:rsid w:val="000E68B7"/>
    <w:rsid w:val="000F0795"/>
    <w:rsid w:val="000F18C4"/>
    <w:rsid w:val="000F298A"/>
    <w:rsid w:val="000F3CCA"/>
    <w:rsid w:val="000F3CF5"/>
    <w:rsid w:val="000F40D5"/>
    <w:rsid w:val="000F4CA4"/>
    <w:rsid w:val="000F52F5"/>
    <w:rsid w:val="000F5E51"/>
    <w:rsid w:val="000F63C5"/>
    <w:rsid w:val="000F70C5"/>
    <w:rsid w:val="000F7940"/>
    <w:rsid w:val="00100C2B"/>
    <w:rsid w:val="00101133"/>
    <w:rsid w:val="0010196D"/>
    <w:rsid w:val="00102A00"/>
    <w:rsid w:val="001039B2"/>
    <w:rsid w:val="00104411"/>
    <w:rsid w:val="00106748"/>
    <w:rsid w:val="00107810"/>
    <w:rsid w:val="0011065C"/>
    <w:rsid w:val="00110926"/>
    <w:rsid w:val="00111707"/>
    <w:rsid w:val="0011186E"/>
    <w:rsid w:val="001134D8"/>
    <w:rsid w:val="00113987"/>
    <w:rsid w:val="00114AAF"/>
    <w:rsid w:val="00114BE8"/>
    <w:rsid w:val="00114CD2"/>
    <w:rsid w:val="00115E2E"/>
    <w:rsid w:val="001161B7"/>
    <w:rsid w:val="00116A8E"/>
    <w:rsid w:val="00116CA8"/>
    <w:rsid w:val="00120B27"/>
    <w:rsid w:val="00120BC6"/>
    <w:rsid w:val="001221FA"/>
    <w:rsid w:val="001222DC"/>
    <w:rsid w:val="00122430"/>
    <w:rsid w:val="00122E9C"/>
    <w:rsid w:val="00122EBF"/>
    <w:rsid w:val="00123926"/>
    <w:rsid w:val="001239E4"/>
    <w:rsid w:val="0012648B"/>
    <w:rsid w:val="00126CB1"/>
    <w:rsid w:val="00130A25"/>
    <w:rsid w:val="0013102A"/>
    <w:rsid w:val="001322CF"/>
    <w:rsid w:val="00133FD1"/>
    <w:rsid w:val="00135E7C"/>
    <w:rsid w:val="00136735"/>
    <w:rsid w:val="00136FF7"/>
    <w:rsid w:val="00137E45"/>
    <w:rsid w:val="00140567"/>
    <w:rsid w:val="0014154E"/>
    <w:rsid w:val="001435BF"/>
    <w:rsid w:val="001441E7"/>
    <w:rsid w:val="001451E9"/>
    <w:rsid w:val="00145CA3"/>
    <w:rsid w:val="00146395"/>
    <w:rsid w:val="00146C4E"/>
    <w:rsid w:val="001473BA"/>
    <w:rsid w:val="00154ADA"/>
    <w:rsid w:val="00155281"/>
    <w:rsid w:val="001557C9"/>
    <w:rsid w:val="001557E8"/>
    <w:rsid w:val="001560B6"/>
    <w:rsid w:val="00156372"/>
    <w:rsid w:val="00156C96"/>
    <w:rsid w:val="00156E2A"/>
    <w:rsid w:val="00157387"/>
    <w:rsid w:val="00157E85"/>
    <w:rsid w:val="00161AF0"/>
    <w:rsid w:val="001621D6"/>
    <w:rsid w:val="0016278F"/>
    <w:rsid w:val="00162A66"/>
    <w:rsid w:val="00164475"/>
    <w:rsid w:val="001664C8"/>
    <w:rsid w:val="001679CC"/>
    <w:rsid w:val="00167A07"/>
    <w:rsid w:val="00167FE8"/>
    <w:rsid w:val="001716C3"/>
    <w:rsid w:val="00171F08"/>
    <w:rsid w:val="00172996"/>
    <w:rsid w:val="00172BD2"/>
    <w:rsid w:val="001737ED"/>
    <w:rsid w:val="00175761"/>
    <w:rsid w:val="001759CE"/>
    <w:rsid w:val="00176FB9"/>
    <w:rsid w:val="00177903"/>
    <w:rsid w:val="00180555"/>
    <w:rsid w:val="0018100F"/>
    <w:rsid w:val="00181404"/>
    <w:rsid w:val="001818CE"/>
    <w:rsid w:val="00181A9E"/>
    <w:rsid w:val="00185097"/>
    <w:rsid w:val="00185142"/>
    <w:rsid w:val="00185221"/>
    <w:rsid w:val="0018628E"/>
    <w:rsid w:val="00191F6A"/>
    <w:rsid w:val="0019213B"/>
    <w:rsid w:val="00192A3A"/>
    <w:rsid w:val="001942AA"/>
    <w:rsid w:val="001947A8"/>
    <w:rsid w:val="00194E36"/>
    <w:rsid w:val="001950AC"/>
    <w:rsid w:val="00195E21"/>
    <w:rsid w:val="00196340"/>
    <w:rsid w:val="00196FDF"/>
    <w:rsid w:val="001973FF"/>
    <w:rsid w:val="001A04EC"/>
    <w:rsid w:val="001A2F10"/>
    <w:rsid w:val="001A3045"/>
    <w:rsid w:val="001A3F14"/>
    <w:rsid w:val="001A4C6D"/>
    <w:rsid w:val="001A4D8C"/>
    <w:rsid w:val="001A5F02"/>
    <w:rsid w:val="001A6982"/>
    <w:rsid w:val="001A6C91"/>
    <w:rsid w:val="001A76DD"/>
    <w:rsid w:val="001B1DA6"/>
    <w:rsid w:val="001B2242"/>
    <w:rsid w:val="001B23FD"/>
    <w:rsid w:val="001B32F6"/>
    <w:rsid w:val="001B3A58"/>
    <w:rsid w:val="001B45F5"/>
    <w:rsid w:val="001B51E7"/>
    <w:rsid w:val="001B660F"/>
    <w:rsid w:val="001B6B45"/>
    <w:rsid w:val="001B72C6"/>
    <w:rsid w:val="001B73DB"/>
    <w:rsid w:val="001C1763"/>
    <w:rsid w:val="001C1AAD"/>
    <w:rsid w:val="001C24CE"/>
    <w:rsid w:val="001C2DD8"/>
    <w:rsid w:val="001C391C"/>
    <w:rsid w:val="001C6C0B"/>
    <w:rsid w:val="001C74AE"/>
    <w:rsid w:val="001D142D"/>
    <w:rsid w:val="001D29CF"/>
    <w:rsid w:val="001D2A8D"/>
    <w:rsid w:val="001D2FDE"/>
    <w:rsid w:val="001D4192"/>
    <w:rsid w:val="001E046E"/>
    <w:rsid w:val="001E050A"/>
    <w:rsid w:val="001E28AF"/>
    <w:rsid w:val="001E3F28"/>
    <w:rsid w:val="001E5531"/>
    <w:rsid w:val="001E7058"/>
    <w:rsid w:val="001E76DC"/>
    <w:rsid w:val="001F13E7"/>
    <w:rsid w:val="001F2F50"/>
    <w:rsid w:val="001F373C"/>
    <w:rsid w:val="001F6246"/>
    <w:rsid w:val="001F703A"/>
    <w:rsid w:val="001F7FA1"/>
    <w:rsid w:val="00200929"/>
    <w:rsid w:val="002011A3"/>
    <w:rsid w:val="002033BF"/>
    <w:rsid w:val="002041A7"/>
    <w:rsid w:val="002054B9"/>
    <w:rsid w:val="00207065"/>
    <w:rsid w:val="002108C7"/>
    <w:rsid w:val="00211465"/>
    <w:rsid w:val="002128A0"/>
    <w:rsid w:val="00213B66"/>
    <w:rsid w:val="002149CF"/>
    <w:rsid w:val="00216CBF"/>
    <w:rsid w:val="002178ED"/>
    <w:rsid w:val="00220A71"/>
    <w:rsid w:val="00220B95"/>
    <w:rsid w:val="00221731"/>
    <w:rsid w:val="00221998"/>
    <w:rsid w:val="002238AD"/>
    <w:rsid w:val="00223F5A"/>
    <w:rsid w:val="00224045"/>
    <w:rsid w:val="00225107"/>
    <w:rsid w:val="002251C3"/>
    <w:rsid w:val="002257BB"/>
    <w:rsid w:val="00225CDA"/>
    <w:rsid w:val="0023043E"/>
    <w:rsid w:val="0023181F"/>
    <w:rsid w:val="00232DFA"/>
    <w:rsid w:val="0023370E"/>
    <w:rsid w:val="002343A6"/>
    <w:rsid w:val="0023510F"/>
    <w:rsid w:val="00235C74"/>
    <w:rsid w:val="002367DB"/>
    <w:rsid w:val="00242E58"/>
    <w:rsid w:val="00243191"/>
    <w:rsid w:val="0024363C"/>
    <w:rsid w:val="002436CF"/>
    <w:rsid w:val="00246C42"/>
    <w:rsid w:val="00247DC9"/>
    <w:rsid w:val="00251B23"/>
    <w:rsid w:val="00253928"/>
    <w:rsid w:val="00255136"/>
    <w:rsid w:val="00255828"/>
    <w:rsid w:val="00255EEC"/>
    <w:rsid w:val="00256B03"/>
    <w:rsid w:val="0025724B"/>
    <w:rsid w:val="002600BE"/>
    <w:rsid w:val="0026023E"/>
    <w:rsid w:val="002606D9"/>
    <w:rsid w:val="00261171"/>
    <w:rsid w:val="002627C9"/>
    <w:rsid w:val="00262FA7"/>
    <w:rsid w:val="00264158"/>
    <w:rsid w:val="00265595"/>
    <w:rsid w:val="002659EF"/>
    <w:rsid w:val="0026600F"/>
    <w:rsid w:val="0026637D"/>
    <w:rsid w:val="00270574"/>
    <w:rsid w:val="00271521"/>
    <w:rsid w:val="002717F3"/>
    <w:rsid w:val="00271B0C"/>
    <w:rsid w:val="0027365E"/>
    <w:rsid w:val="00273DFC"/>
    <w:rsid w:val="00274442"/>
    <w:rsid w:val="002771A1"/>
    <w:rsid w:val="0028097D"/>
    <w:rsid w:val="00280C7E"/>
    <w:rsid w:val="00281188"/>
    <w:rsid w:val="00283FEE"/>
    <w:rsid w:val="00284CC5"/>
    <w:rsid w:val="00284D8A"/>
    <w:rsid w:val="0028592E"/>
    <w:rsid w:val="002859DD"/>
    <w:rsid w:val="00285BFA"/>
    <w:rsid w:val="00286167"/>
    <w:rsid w:val="00287E0F"/>
    <w:rsid w:val="002923A7"/>
    <w:rsid w:val="002A1197"/>
    <w:rsid w:val="002A392A"/>
    <w:rsid w:val="002A44DD"/>
    <w:rsid w:val="002A49B8"/>
    <w:rsid w:val="002A49D6"/>
    <w:rsid w:val="002A4C86"/>
    <w:rsid w:val="002A5A28"/>
    <w:rsid w:val="002A6664"/>
    <w:rsid w:val="002A6745"/>
    <w:rsid w:val="002A7239"/>
    <w:rsid w:val="002A76AC"/>
    <w:rsid w:val="002A78D6"/>
    <w:rsid w:val="002B1557"/>
    <w:rsid w:val="002B26FE"/>
    <w:rsid w:val="002B3C31"/>
    <w:rsid w:val="002B4121"/>
    <w:rsid w:val="002B4635"/>
    <w:rsid w:val="002B64EF"/>
    <w:rsid w:val="002B7E40"/>
    <w:rsid w:val="002C0262"/>
    <w:rsid w:val="002C0D60"/>
    <w:rsid w:val="002C0DDA"/>
    <w:rsid w:val="002C16EC"/>
    <w:rsid w:val="002C21D1"/>
    <w:rsid w:val="002C25F6"/>
    <w:rsid w:val="002C2708"/>
    <w:rsid w:val="002C2E44"/>
    <w:rsid w:val="002C5457"/>
    <w:rsid w:val="002C54DF"/>
    <w:rsid w:val="002C61B1"/>
    <w:rsid w:val="002C63EF"/>
    <w:rsid w:val="002D1C91"/>
    <w:rsid w:val="002D2151"/>
    <w:rsid w:val="002D495A"/>
    <w:rsid w:val="002D5645"/>
    <w:rsid w:val="002D7586"/>
    <w:rsid w:val="002E044A"/>
    <w:rsid w:val="002E1737"/>
    <w:rsid w:val="002E1948"/>
    <w:rsid w:val="002E316B"/>
    <w:rsid w:val="002E4898"/>
    <w:rsid w:val="002E55C7"/>
    <w:rsid w:val="002E57F1"/>
    <w:rsid w:val="002E5952"/>
    <w:rsid w:val="002E63A7"/>
    <w:rsid w:val="002F0243"/>
    <w:rsid w:val="002F05F0"/>
    <w:rsid w:val="002F078A"/>
    <w:rsid w:val="002F287E"/>
    <w:rsid w:val="002F29EF"/>
    <w:rsid w:val="002F4F8C"/>
    <w:rsid w:val="002F54D0"/>
    <w:rsid w:val="002F6591"/>
    <w:rsid w:val="003020B7"/>
    <w:rsid w:val="0030216D"/>
    <w:rsid w:val="00303A5F"/>
    <w:rsid w:val="00303AA2"/>
    <w:rsid w:val="00303EDB"/>
    <w:rsid w:val="003040C6"/>
    <w:rsid w:val="00304707"/>
    <w:rsid w:val="003068F3"/>
    <w:rsid w:val="00306B63"/>
    <w:rsid w:val="00307B91"/>
    <w:rsid w:val="00312FC2"/>
    <w:rsid w:val="0031417F"/>
    <w:rsid w:val="00315B28"/>
    <w:rsid w:val="00316227"/>
    <w:rsid w:val="00317C85"/>
    <w:rsid w:val="00317DC1"/>
    <w:rsid w:val="003201D0"/>
    <w:rsid w:val="003204D9"/>
    <w:rsid w:val="00320BFE"/>
    <w:rsid w:val="0032256A"/>
    <w:rsid w:val="00322A08"/>
    <w:rsid w:val="00322A0F"/>
    <w:rsid w:val="003250D1"/>
    <w:rsid w:val="0033192C"/>
    <w:rsid w:val="00332EE6"/>
    <w:rsid w:val="0033365F"/>
    <w:rsid w:val="0033452F"/>
    <w:rsid w:val="00334CD3"/>
    <w:rsid w:val="00334DB3"/>
    <w:rsid w:val="0033576A"/>
    <w:rsid w:val="0033706B"/>
    <w:rsid w:val="00337ECD"/>
    <w:rsid w:val="00340C4C"/>
    <w:rsid w:val="003414A4"/>
    <w:rsid w:val="003422DD"/>
    <w:rsid w:val="003426E8"/>
    <w:rsid w:val="003432F2"/>
    <w:rsid w:val="00345851"/>
    <w:rsid w:val="00346967"/>
    <w:rsid w:val="00347D99"/>
    <w:rsid w:val="003505E6"/>
    <w:rsid w:val="00351074"/>
    <w:rsid w:val="00352833"/>
    <w:rsid w:val="00353790"/>
    <w:rsid w:val="0035558D"/>
    <w:rsid w:val="00356A34"/>
    <w:rsid w:val="003575CE"/>
    <w:rsid w:val="00357772"/>
    <w:rsid w:val="0036038B"/>
    <w:rsid w:val="003609B6"/>
    <w:rsid w:val="00361C86"/>
    <w:rsid w:val="0036320C"/>
    <w:rsid w:val="00363DE8"/>
    <w:rsid w:val="00365799"/>
    <w:rsid w:val="00365BFF"/>
    <w:rsid w:val="00367858"/>
    <w:rsid w:val="003718C0"/>
    <w:rsid w:val="00373724"/>
    <w:rsid w:val="00376293"/>
    <w:rsid w:val="00376419"/>
    <w:rsid w:val="00376A46"/>
    <w:rsid w:val="00376C82"/>
    <w:rsid w:val="00377B6E"/>
    <w:rsid w:val="00377C76"/>
    <w:rsid w:val="0038003D"/>
    <w:rsid w:val="003801F6"/>
    <w:rsid w:val="0038139D"/>
    <w:rsid w:val="0038211E"/>
    <w:rsid w:val="003832C4"/>
    <w:rsid w:val="003832CB"/>
    <w:rsid w:val="00383395"/>
    <w:rsid w:val="0038456B"/>
    <w:rsid w:val="00384C5E"/>
    <w:rsid w:val="00387DED"/>
    <w:rsid w:val="0039074B"/>
    <w:rsid w:val="00390A74"/>
    <w:rsid w:val="003929DB"/>
    <w:rsid w:val="0039326F"/>
    <w:rsid w:val="003966EB"/>
    <w:rsid w:val="003976FE"/>
    <w:rsid w:val="003A0128"/>
    <w:rsid w:val="003A13B9"/>
    <w:rsid w:val="003A33CE"/>
    <w:rsid w:val="003A77FB"/>
    <w:rsid w:val="003A7CB6"/>
    <w:rsid w:val="003B029C"/>
    <w:rsid w:val="003B29F0"/>
    <w:rsid w:val="003B2F18"/>
    <w:rsid w:val="003B3089"/>
    <w:rsid w:val="003B4399"/>
    <w:rsid w:val="003B529C"/>
    <w:rsid w:val="003B6149"/>
    <w:rsid w:val="003B68C6"/>
    <w:rsid w:val="003B6F33"/>
    <w:rsid w:val="003B7D80"/>
    <w:rsid w:val="003C0E01"/>
    <w:rsid w:val="003C27FF"/>
    <w:rsid w:val="003C371E"/>
    <w:rsid w:val="003C379E"/>
    <w:rsid w:val="003C3E0B"/>
    <w:rsid w:val="003C464D"/>
    <w:rsid w:val="003C6A48"/>
    <w:rsid w:val="003C75B3"/>
    <w:rsid w:val="003D17CC"/>
    <w:rsid w:val="003D228A"/>
    <w:rsid w:val="003D2F69"/>
    <w:rsid w:val="003D310A"/>
    <w:rsid w:val="003D3229"/>
    <w:rsid w:val="003D451E"/>
    <w:rsid w:val="003D5251"/>
    <w:rsid w:val="003D53DB"/>
    <w:rsid w:val="003D58D8"/>
    <w:rsid w:val="003D5DFD"/>
    <w:rsid w:val="003D66F0"/>
    <w:rsid w:val="003D7AE3"/>
    <w:rsid w:val="003D7D8F"/>
    <w:rsid w:val="003E00AD"/>
    <w:rsid w:val="003E0147"/>
    <w:rsid w:val="003E0416"/>
    <w:rsid w:val="003E1368"/>
    <w:rsid w:val="003E1D6B"/>
    <w:rsid w:val="003E232A"/>
    <w:rsid w:val="003E23C2"/>
    <w:rsid w:val="003E442C"/>
    <w:rsid w:val="003E476F"/>
    <w:rsid w:val="003E4EEA"/>
    <w:rsid w:val="003F0F82"/>
    <w:rsid w:val="003F337C"/>
    <w:rsid w:val="003F4B6A"/>
    <w:rsid w:val="00400112"/>
    <w:rsid w:val="00400B51"/>
    <w:rsid w:val="00401F72"/>
    <w:rsid w:val="00402A46"/>
    <w:rsid w:val="00402B3C"/>
    <w:rsid w:val="004038A8"/>
    <w:rsid w:val="00403CA1"/>
    <w:rsid w:val="0040507A"/>
    <w:rsid w:val="00410727"/>
    <w:rsid w:val="00410E86"/>
    <w:rsid w:val="0041351D"/>
    <w:rsid w:val="00414FDE"/>
    <w:rsid w:val="00416BB3"/>
    <w:rsid w:val="004200D3"/>
    <w:rsid w:val="00420F9D"/>
    <w:rsid w:val="00421C32"/>
    <w:rsid w:val="00423723"/>
    <w:rsid w:val="004239D5"/>
    <w:rsid w:val="004253FC"/>
    <w:rsid w:val="004260D9"/>
    <w:rsid w:val="00426784"/>
    <w:rsid w:val="00426F76"/>
    <w:rsid w:val="00427ED1"/>
    <w:rsid w:val="00430A35"/>
    <w:rsid w:val="004322A5"/>
    <w:rsid w:val="00432501"/>
    <w:rsid w:val="004327BD"/>
    <w:rsid w:val="00432A65"/>
    <w:rsid w:val="00432D46"/>
    <w:rsid w:val="00433923"/>
    <w:rsid w:val="00434395"/>
    <w:rsid w:val="004349B5"/>
    <w:rsid w:val="004351B7"/>
    <w:rsid w:val="004351F0"/>
    <w:rsid w:val="00436896"/>
    <w:rsid w:val="00437EB3"/>
    <w:rsid w:val="004409E8"/>
    <w:rsid w:val="00441A7E"/>
    <w:rsid w:val="00441E59"/>
    <w:rsid w:val="00442FC2"/>
    <w:rsid w:val="00443219"/>
    <w:rsid w:val="004436DE"/>
    <w:rsid w:val="004446C8"/>
    <w:rsid w:val="0044565D"/>
    <w:rsid w:val="004469DE"/>
    <w:rsid w:val="00447B95"/>
    <w:rsid w:val="00447CF1"/>
    <w:rsid w:val="00450D42"/>
    <w:rsid w:val="00451156"/>
    <w:rsid w:val="00453519"/>
    <w:rsid w:val="004551B0"/>
    <w:rsid w:val="004552AD"/>
    <w:rsid w:val="00457CB9"/>
    <w:rsid w:val="004617FF"/>
    <w:rsid w:val="00462AFC"/>
    <w:rsid w:val="004667D2"/>
    <w:rsid w:val="00470630"/>
    <w:rsid w:val="0047115D"/>
    <w:rsid w:val="0047326A"/>
    <w:rsid w:val="00473FD8"/>
    <w:rsid w:val="004748A0"/>
    <w:rsid w:val="00474A45"/>
    <w:rsid w:val="00477867"/>
    <w:rsid w:val="00481335"/>
    <w:rsid w:val="004828D2"/>
    <w:rsid w:val="00482DFC"/>
    <w:rsid w:val="00483155"/>
    <w:rsid w:val="00486A4D"/>
    <w:rsid w:val="00487131"/>
    <w:rsid w:val="0048763F"/>
    <w:rsid w:val="00493643"/>
    <w:rsid w:val="00494F62"/>
    <w:rsid w:val="00495E64"/>
    <w:rsid w:val="004969E8"/>
    <w:rsid w:val="00496CAE"/>
    <w:rsid w:val="00497B6A"/>
    <w:rsid w:val="004A0349"/>
    <w:rsid w:val="004A16F1"/>
    <w:rsid w:val="004A32AA"/>
    <w:rsid w:val="004A50CD"/>
    <w:rsid w:val="004A5312"/>
    <w:rsid w:val="004A610D"/>
    <w:rsid w:val="004A750A"/>
    <w:rsid w:val="004A7C3E"/>
    <w:rsid w:val="004B0281"/>
    <w:rsid w:val="004B0B4F"/>
    <w:rsid w:val="004B0B53"/>
    <w:rsid w:val="004B1796"/>
    <w:rsid w:val="004B1B00"/>
    <w:rsid w:val="004B20D6"/>
    <w:rsid w:val="004B2298"/>
    <w:rsid w:val="004B3347"/>
    <w:rsid w:val="004B3F0D"/>
    <w:rsid w:val="004B5503"/>
    <w:rsid w:val="004B5B6E"/>
    <w:rsid w:val="004B6C6B"/>
    <w:rsid w:val="004B6E56"/>
    <w:rsid w:val="004C0235"/>
    <w:rsid w:val="004C2002"/>
    <w:rsid w:val="004C315A"/>
    <w:rsid w:val="004C53DC"/>
    <w:rsid w:val="004C62A2"/>
    <w:rsid w:val="004D0921"/>
    <w:rsid w:val="004D2E4C"/>
    <w:rsid w:val="004D4278"/>
    <w:rsid w:val="004D48A7"/>
    <w:rsid w:val="004D4FC2"/>
    <w:rsid w:val="004D5761"/>
    <w:rsid w:val="004D5B24"/>
    <w:rsid w:val="004D6FE0"/>
    <w:rsid w:val="004E09EF"/>
    <w:rsid w:val="004E2CF9"/>
    <w:rsid w:val="004E2F69"/>
    <w:rsid w:val="004E31A1"/>
    <w:rsid w:val="004E454B"/>
    <w:rsid w:val="004E486D"/>
    <w:rsid w:val="004E6BE2"/>
    <w:rsid w:val="004E6D86"/>
    <w:rsid w:val="004E6E1D"/>
    <w:rsid w:val="004F0C2B"/>
    <w:rsid w:val="004F1BC0"/>
    <w:rsid w:val="004F1FFB"/>
    <w:rsid w:val="004F2046"/>
    <w:rsid w:val="004F458F"/>
    <w:rsid w:val="004F63B8"/>
    <w:rsid w:val="004F6D84"/>
    <w:rsid w:val="004F7519"/>
    <w:rsid w:val="004F7710"/>
    <w:rsid w:val="004F7EB6"/>
    <w:rsid w:val="00501F13"/>
    <w:rsid w:val="0050348D"/>
    <w:rsid w:val="00503D3D"/>
    <w:rsid w:val="00505A72"/>
    <w:rsid w:val="00507427"/>
    <w:rsid w:val="00507479"/>
    <w:rsid w:val="0050761D"/>
    <w:rsid w:val="00507A8D"/>
    <w:rsid w:val="00507FCD"/>
    <w:rsid w:val="00513332"/>
    <w:rsid w:val="00516B19"/>
    <w:rsid w:val="00521B70"/>
    <w:rsid w:val="00522133"/>
    <w:rsid w:val="005244C6"/>
    <w:rsid w:val="00524A80"/>
    <w:rsid w:val="00524CA9"/>
    <w:rsid w:val="0052538F"/>
    <w:rsid w:val="00527A2E"/>
    <w:rsid w:val="005324AE"/>
    <w:rsid w:val="00532F1F"/>
    <w:rsid w:val="00533D46"/>
    <w:rsid w:val="00537A9E"/>
    <w:rsid w:val="00537B9C"/>
    <w:rsid w:val="0054017E"/>
    <w:rsid w:val="005401AD"/>
    <w:rsid w:val="005414F9"/>
    <w:rsid w:val="00542CCB"/>
    <w:rsid w:val="0054392A"/>
    <w:rsid w:val="005441DC"/>
    <w:rsid w:val="0055035C"/>
    <w:rsid w:val="005504E9"/>
    <w:rsid w:val="0055195B"/>
    <w:rsid w:val="00551CA9"/>
    <w:rsid w:val="0055207F"/>
    <w:rsid w:val="00555A12"/>
    <w:rsid w:val="00556F4D"/>
    <w:rsid w:val="00556FA8"/>
    <w:rsid w:val="00557169"/>
    <w:rsid w:val="00560367"/>
    <w:rsid w:val="00561279"/>
    <w:rsid w:val="00561A24"/>
    <w:rsid w:val="00561A50"/>
    <w:rsid w:val="005629F2"/>
    <w:rsid w:val="005657C2"/>
    <w:rsid w:val="0057000C"/>
    <w:rsid w:val="00570682"/>
    <w:rsid w:val="00570B14"/>
    <w:rsid w:val="00571CB5"/>
    <w:rsid w:val="00571E52"/>
    <w:rsid w:val="005720FD"/>
    <w:rsid w:val="00572108"/>
    <w:rsid w:val="00573F61"/>
    <w:rsid w:val="005740FF"/>
    <w:rsid w:val="00575D7C"/>
    <w:rsid w:val="0057608C"/>
    <w:rsid w:val="00576608"/>
    <w:rsid w:val="00576E78"/>
    <w:rsid w:val="00580927"/>
    <w:rsid w:val="00581B8F"/>
    <w:rsid w:val="0058611E"/>
    <w:rsid w:val="005928D9"/>
    <w:rsid w:val="0059382C"/>
    <w:rsid w:val="0059590E"/>
    <w:rsid w:val="005961B3"/>
    <w:rsid w:val="00596AEE"/>
    <w:rsid w:val="005A3D7A"/>
    <w:rsid w:val="005A3FBE"/>
    <w:rsid w:val="005A4084"/>
    <w:rsid w:val="005A4F84"/>
    <w:rsid w:val="005A539D"/>
    <w:rsid w:val="005A586C"/>
    <w:rsid w:val="005A6AC6"/>
    <w:rsid w:val="005A78C6"/>
    <w:rsid w:val="005A7B5A"/>
    <w:rsid w:val="005B1B83"/>
    <w:rsid w:val="005B3614"/>
    <w:rsid w:val="005B6AB6"/>
    <w:rsid w:val="005B6FD2"/>
    <w:rsid w:val="005C044A"/>
    <w:rsid w:val="005C0C1A"/>
    <w:rsid w:val="005C2565"/>
    <w:rsid w:val="005C2DE4"/>
    <w:rsid w:val="005C370D"/>
    <w:rsid w:val="005C527C"/>
    <w:rsid w:val="005C5696"/>
    <w:rsid w:val="005C62F6"/>
    <w:rsid w:val="005C6349"/>
    <w:rsid w:val="005C6B8A"/>
    <w:rsid w:val="005C726C"/>
    <w:rsid w:val="005D2618"/>
    <w:rsid w:val="005D2CAC"/>
    <w:rsid w:val="005D2E32"/>
    <w:rsid w:val="005D2F57"/>
    <w:rsid w:val="005D46A0"/>
    <w:rsid w:val="005D4C31"/>
    <w:rsid w:val="005D4F40"/>
    <w:rsid w:val="005E07C4"/>
    <w:rsid w:val="005E2ABC"/>
    <w:rsid w:val="005E300D"/>
    <w:rsid w:val="005E38E2"/>
    <w:rsid w:val="005E3919"/>
    <w:rsid w:val="005E39EE"/>
    <w:rsid w:val="005E4F42"/>
    <w:rsid w:val="005E6C4E"/>
    <w:rsid w:val="005E6FEA"/>
    <w:rsid w:val="005E78AE"/>
    <w:rsid w:val="005F08A3"/>
    <w:rsid w:val="005F1DC0"/>
    <w:rsid w:val="005F1E0F"/>
    <w:rsid w:val="005F2BB1"/>
    <w:rsid w:val="005F3646"/>
    <w:rsid w:val="005F3CDB"/>
    <w:rsid w:val="005F3F56"/>
    <w:rsid w:val="005F5565"/>
    <w:rsid w:val="005F5CA5"/>
    <w:rsid w:val="005F6331"/>
    <w:rsid w:val="005F6BDA"/>
    <w:rsid w:val="005F725F"/>
    <w:rsid w:val="00602D21"/>
    <w:rsid w:val="00603413"/>
    <w:rsid w:val="00604002"/>
    <w:rsid w:val="00604B2B"/>
    <w:rsid w:val="00604B8A"/>
    <w:rsid w:val="00604D45"/>
    <w:rsid w:val="00606D8F"/>
    <w:rsid w:val="006070F1"/>
    <w:rsid w:val="0060778F"/>
    <w:rsid w:val="00607C8E"/>
    <w:rsid w:val="00610154"/>
    <w:rsid w:val="0061116C"/>
    <w:rsid w:val="0061130E"/>
    <w:rsid w:val="00611E3C"/>
    <w:rsid w:val="00612448"/>
    <w:rsid w:val="00614002"/>
    <w:rsid w:val="00614F72"/>
    <w:rsid w:val="006172CE"/>
    <w:rsid w:val="00617C61"/>
    <w:rsid w:val="006234DF"/>
    <w:rsid w:val="00626215"/>
    <w:rsid w:val="006267D4"/>
    <w:rsid w:val="00630B4A"/>
    <w:rsid w:val="00631407"/>
    <w:rsid w:val="0063329E"/>
    <w:rsid w:val="00633693"/>
    <w:rsid w:val="006337F3"/>
    <w:rsid w:val="00633F5E"/>
    <w:rsid w:val="006351F9"/>
    <w:rsid w:val="00635C9A"/>
    <w:rsid w:val="00636DEF"/>
    <w:rsid w:val="00637533"/>
    <w:rsid w:val="00637853"/>
    <w:rsid w:val="006405FB"/>
    <w:rsid w:val="00641A6D"/>
    <w:rsid w:val="00642299"/>
    <w:rsid w:val="00642EEB"/>
    <w:rsid w:val="00642FA8"/>
    <w:rsid w:val="00644318"/>
    <w:rsid w:val="00645767"/>
    <w:rsid w:val="00647271"/>
    <w:rsid w:val="00647BBD"/>
    <w:rsid w:val="00651AF7"/>
    <w:rsid w:val="00651FC8"/>
    <w:rsid w:val="00652B80"/>
    <w:rsid w:val="00653D41"/>
    <w:rsid w:val="006621EB"/>
    <w:rsid w:val="00662562"/>
    <w:rsid w:val="00663B64"/>
    <w:rsid w:val="00663D8F"/>
    <w:rsid w:val="00664036"/>
    <w:rsid w:val="00664242"/>
    <w:rsid w:val="006652E2"/>
    <w:rsid w:val="00665C2F"/>
    <w:rsid w:val="00665D2E"/>
    <w:rsid w:val="00665E6E"/>
    <w:rsid w:val="00666228"/>
    <w:rsid w:val="0066638D"/>
    <w:rsid w:val="00671D59"/>
    <w:rsid w:val="006739FE"/>
    <w:rsid w:val="00674133"/>
    <w:rsid w:val="00674C64"/>
    <w:rsid w:val="006752E2"/>
    <w:rsid w:val="006755FF"/>
    <w:rsid w:val="0067572D"/>
    <w:rsid w:val="006764DA"/>
    <w:rsid w:val="00680667"/>
    <w:rsid w:val="00681596"/>
    <w:rsid w:val="00683985"/>
    <w:rsid w:val="006856A1"/>
    <w:rsid w:val="006856F2"/>
    <w:rsid w:val="00685CFC"/>
    <w:rsid w:val="00686EBB"/>
    <w:rsid w:val="0068705E"/>
    <w:rsid w:val="00690342"/>
    <w:rsid w:val="00690DF6"/>
    <w:rsid w:val="00691CA4"/>
    <w:rsid w:val="00692EEA"/>
    <w:rsid w:val="00692F7E"/>
    <w:rsid w:val="0069463A"/>
    <w:rsid w:val="00694837"/>
    <w:rsid w:val="00695278"/>
    <w:rsid w:val="00695354"/>
    <w:rsid w:val="00695DEE"/>
    <w:rsid w:val="00697923"/>
    <w:rsid w:val="006A0F75"/>
    <w:rsid w:val="006A208E"/>
    <w:rsid w:val="006A44A1"/>
    <w:rsid w:val="006A4E6D"/>
    <w:rsid w:val="006A5BA1"/>
    <w:rsid w:val="006A600B"/>
    <w:rsid w:val="006A6AB6"/>
    <w:rsid w:val="006A7408"/>
    <w:rsid w:val="006A7E88"/>
    <w:rsid w:val="006B0BD5"/>
    <w:rsid w:val="006B1118"/>
    <w:rsid w:val="006B21BE"/>
    <w:rsid w:val="006B4140"/>
    <w:rsid w:val="006B4B01"/>
    <w:rsid w:val="006B4C4A"/>
    <w:rsid w:val="006B680C"/>
    <w:rsid w:val="006B794A"/>
    <w:rsid w:val="006C0663"/>
    <w:rsid w:val="006C20E8"/>
    <w:rsid w:val="006C27BB"/>
    <w:rsid w:val="006C27C3"/>
    <w:rsid w:val="006C2EAA"/>
    <w:rsid w:val="006C4162"/>
    <w:rsid w:val="006C4339"/>
    <w:rsid w:val="006C4A26"/>
    <w:rsid w:val="006C4DC3"/>
    <w:rsid w:val="006C501A"/>
    <w:rsid w:val="006C51FD"/>
    <w:rsid w:val="006C6891"/>
    <w:rsid w:val="006D41C6"/>
    <w:rsid w:val="006D4D60"/>
    <w:rsid w:val="006D526F"/>
    <w:rsid w:val="006D5964"/>
    <w:rsid w:val="006D5DF5"/>
    <w:rsid w:val="006D625B"/>
    <w:rsid w:val="006D6573"/>
    <w:rsid w:val="006E0702"/>
    <w:rsid w:val="006E1793"/>
    <w:rsid w:val="006E209A"/>
    <w:rsid w:val="006E2B74"/>
    <w:rsid w:val="006E2CB5"/>
    <w:rsid w:val="006E45C8"/>
    <w:rsid w:val="006E4937"/>
    <w:rsid w:val="006E540B"/>
    <w:rsid w:val="006E6E35"/>
    <w:rsid w:val="006F0CAA"/>
    <w:rsid w:val="006F30D6"/>
    <w:rsid w:val="006F33E8"/>
    <w:rsid w:val="006F4428"/>
    <w:rsid w:val="006F51D9"/>
    <w:rsid w:val="006F6E0C"/>
    <w:rsid w:val="006F7A90"/>
    <w:rsid w:val="007010EC"/>
    <w:rsid w:val="007025EE"/>
    <w:rsid w:val="0070274A"/>
    <w:rsid w:val="0070408F"/>
    <w:rsid w:val="007041B5"/>
    <w:rsid w:val="00704F11"/>
    <w:rsid w:val="00707E32"/>
    <w:rsid w:val="00711231"/>
    <w:rsid w:val="007114F0"/>
    <w:rsid w:val="007116DF"/>
    <w:rsid w:val="00714BA2"/>
    <w:rsid w:val="00715392"/>
    <w:rsid w:val="0071732B"/>
    <w:rsid w:val="007179B9"/>
    <w:rsid w:val="007207C1"/>
    <w:rsid w:val="00721AB5"/>
    <w:rsid w:val="00721C5F"/>
    <w:rsid w:val="007233A6"/>
    <w:rsid w:val="007234F9"/>
    <w:rsid w:val="007244E2"/>
    <w:rsid w:val="00724D99"/>
    <w:rsid w:val="0072708B"/>
    <w:rsid w:val="00730035"/>
    <w:rsid w:val="00731380"/>
    <w:rsid w:val="007313EE"/>
    <w:rsid w:val="00731BF0"/>
    <w:rsid w:val="00731FA1"/>
    <w:rsid w:val="00733B62"/>
    <w:rsid w:val="0073644C"/>
    <w:rsid w:val="00737BA6"/>
    <w:rsid w:val="00737FFC"/>
    <w:rsid w:val="0074055D"/>
    <w:rsid w:val="00740DB3"/>
    <w:rsid w:val="00741211"/>
    <w:rsid w:val="00742CDB"/>
    <w:rsid w:val="00745C34"/>
    <w:rsid w:val="00747F87"/>
    <w:rsid w:val="00750340"/>
    <w:rsid w:val="007512EC"/>
    <w:rsid w:val="00751880"/>
    <w:rsid w:val="0075254A"/>
    <w:rsid w:val="00752EA2"/>
    <w:rsid w:val="00753506"/>
    <w:rsid w:val="00753CB3"/>
    <w:rsid w:val="0075481C"/>
    <w:rsid w:val="007548D7"/>
    <w:rsid w:val="00754B2A"/>
    <w:rsid w:val="007563B9"/>
    <w:rsid w:val="007565E7"/>
    <w:rsid w:val="00757B33"/>
    <w:rsid w:val="00761062"/>
    <w:rsid w:val="0076217F"/>
    <w:rsid w:val="00763ABB"/>
    <w:rsid w:val="00764116"/>
    <w:rsid w:val="00764461"/>
    <w:rsid w:val="007659E9"/>
    <w:rsid w:val="007676FC"/>
    <w:rsid w:val="00771286"/>
    <w:rsid w:val="0077356C"/>
    <w:rsid w:val="00773ECE"/>
    <w:rsid w:val="0077417E"/>
    <w:rsid w:val="0077442B"/>
    <w:rsid w:val="0077653D"/>
    <w:rsid w:val="00776813"/>
    <w:rsid w:val="00777A4F"/>
    <w:rsid w:val="00780407"/>
    <w:rsid w:val="00780C04"/>
    <w:rsid w:val="00782003"/>
    <w:rsid w:val="007831FF"/>
    <w:rsid w:val="00783488"/>
    <w:rsid w:val="00783609"/>
    <w:rsid w:val="007836AD"/>
    <w:rsid w:val="007842C1"/>
    <w:rsid w:val="00785B91"/>
    <w:rsid w:val="007903CC"/>
    <w:rsid w:val="007919C5"/>
    <w:rsid w:val="00791CF3"/>
    <w:rsid w:val="007925CA"/>
    <w:rsid w:val="00792FB0"/>
    <w:rsid w:val="0079374E"/>
    <w:rsid w:val="00793861"/>
    <w:rsid w:val="00794E30"/>
    <w:rsid w:val="007954CE"/>
    <w:rsid w:val="007A005C"/>
    <w:rsid w:val="007A1E3A"/>
    <w:rsid w:val="007A41DD"/>
    <w:rsid w:val="007A45E7"/>
    <w:rsid w:val="007A5A73"/>
    <w:rsid w:val="007A6933"/>
    <w:rsid w:val="007B15A8"/>
    <w:rsid w:val="007B327A"/>
    <w:rsid w:val="007B3570"/>
    <w:rsid w:val="007B3B6C"/>
    <w:rsid w:val="007B4BB1"/>
    <w:rsid w:val="007B5E3C"/>
    <w:rsid w:val="007B755C"/>
    <w:rsid w:val="007C1B6F"/>
    <w:rsid w:val="007C2511"/>
    <w:rsid w:val="007C2701"/>
    <w:rsid w:val="007C477C"/>
    <w:rsid w:val="007C6538"/>
    <w:rsid w:val="007C6D2C"/>
    <w:rsid w:val="007C749D"/>
    <w:rsid w:val="007C7883"/>
    <w:rsid w:val="007D15D1"/>
    <w:rsid w:val="007D24E0"/>
    <w:rsid w:val="007D4435"/>
    <w:rsid w:val="007D45F9"/>
    <w:rsid w:val="007D4775"/>
    <w:rsid w:val="007D5CA9"/>
    <w:rsid w:val="007D6363"/>
    <w:rsid w:val="007D7008"/>
    <w:rsid w:val="007E0666"/>
    <w:rsid w:val="007E0AD4"/>
    <w:rsid w:val="007E0C2C"/>
    <w:rsid w:val="007E1404"/>
    <w:rsid w:val="007E2CB8"/>
    <w:rsid w:val="007E4E81"/>
    <w:rsid w:val="007E61F9"/>
    <w:rsid w:val="007E7329"/>
    <w:rsid w:val="007E76F3"/>
    <w:rsid w:val="007F04B9"/>
    <w:rsid w:val="007F0863"/>
    <w:rsid w:val="007F1CBE"/>
    <w:rsid w:val="007F31A5"/>
    <w:rsid w:val="007F3F8F"/>
    <w:rsid w:val="007F55E9"/>
    <w:rsid w:val="007F5901"/>
    <w:rsid w:val="007F6092"/>
    <w:rsid w:val="007F69DC"/>
    <w:rsid w:val="007F6A51"/>
    <w:rsid w:val="007F6EF7"/>
    <w:rsid w:val="007F7992"/>
    <w:rsid w:val="007F79A1"/>
    <w:rsid w:val="007F7D30"/>
    <w:rsid w:val="00800248"/>
    <w:rsid w:val="008003CE"/>
    <w:rsid w:val="0080225E"/>
    <w:rsid w:val="00803E8B"/>
    <w:rsid w:val="008047E6"/>
    <w:rsid w:val="00805676"/>
    <w:rsid w:val="0080673D"/>
    <w:rsid w:val="00806E2A"/>
    <w:rsid w:val="00807499"/>
    <w:rsid w:val="00807790"/>
    <w:rsid w:val="008104E3"/>
    <w:rsid w:val="00812076"/>
    <w:rsid w:val="00812723"/>
    <w:rsid w:val="00814ACC"/>
    <w:rsid w:val="00815A10"/>
    <w:rsid w:val="0082076C"/>
    <w:rsid w:val="00821465"/>
    <w:rsid w:val="00821C11"/>
    <w:rsid w:val="008224C3"/>
    <w:rsid w:val="00822E28"/>
    <w:rsid w:val="0082344B"/>
    <w:rsid w:val="00823B08"/>
    <w:rsid w:val="00825EF0"/>
    <w:rsid w:val="00827F2F"/>
    <w:rsid w:val="00832573"/>
    <w:rsid w:val="00832655"/>
    <w:rsid w:val="00833938"/>
    <w:rsid w:val="008346A5"/>
    <w:rsid w:val="0083522A"/>
    <w:rsid w:val="00835C2E"/>
    <w:rsid w:val="00836254"/>
    <w:rsid w:val="008413C1"/>
    <w:rsid w:val="00841402"/>
    <w:rsid w:val="008440AD"/>
    <w:rsid w:val="00844840"/>
    <w:rsid w:val="008454AF"/>
    <w:rsid w:val="008456AA"/>
    <w:rsid w:val="008472E5"/>
    <w:rsid w:val="0085010F"/>
    <w:rsid w:val="008502D5"/>
    <w:rsid w:val="008530FC"/>
    <w:rsid w:val="008548E4"/>
    <w:rsid w:val="00855665"/>
    <w:rsid w:val="0085598F"/>
    <w:rsid w:val="00855FA7"/>
    <w:rsid w:val="008566E8"/>
    <w:rsid w:val="008571E8"/>
    <w:rsid w:val="008603C8"/>
    <w:rsid w:val="00860E3A"/>
    <w:rsid w:val="00861B32"/>
    <w:rsid w:val="00861BEA"/>
    <w:rsid w:val="008620AC"/>
    <w:rsid w:val="0086274A"/>
    <w:rsid w:val="00863ADC"/>
    <w:rsid w:val="00864960"/>
    <w:rsid w:val="00865F82"/>
    <w:rsid w:val="008664F8"/>
    <w:rsid w:val="00866725"/>
    <w:rsid w:val="00870871"/>
    <w:rsid w:val="00871678"/>
    <w:rsid w:val="00871E88"/>
    <w:rsid w:val="008721B4"/>
    <w:rsid w:val="00872835"/>
    <w:rsid w:val="00872AEF"/>
    <w:rsid w:val="00874AA5"/>
    <w:rsid w:val="008751DC"/>
    <w:rsid w:val="008808D1"/>
    <w:rsid w:val="008821CB"/>
    <w:rsid w:val="00882205"/>
    <w:rsid w:val="0088255C"/>
    <w:rsid w:val="00882E3E"/>
    <w:rsid w:val="00884586"/>
    <w:rsid w:val="00884D5F"/>
    <w:rsid w:val="00885B68"/>
    <w:rsid w:val="00885F3F"/>
    <w:rsid w:val="0089024A"/>
    <w:rsid w:val="008903BC"/>
    <w:rsid w:val="008904A9"/>
    <w:rsid w:val="008906C6"/>
    <w:rsid w:val="00891084"/>
    <w:rsid w:val="0089225E"/>
    <w:rsid w:val="008935A0"/>
    <w:rsid w:val="0089448A"/>
    <w:rsid w:val="00895B55"/>
    <w:rsid w:val="008961E4"/>
    <w:rsid w:val="0089650D"/>
    <w:rsid w:val="00897B5A"/>
    <w:rsid w:val="00897FE3"/>
    <w:rsid w:val="008A0D7D"/>
    <w:rsid w:val="008A18F3"/>
    <w:rsid w:val="008A2804"/>
    <w:rsid w:val="008A3039"/>
    <w:rsid w:val="008A3059"/>
    <w:rsid w:val="008A5886"/>
    <w:rsid w:val="008A7357"/>
    <w:rsid w:val="008A7581"/>
    <w:rsid w:val="008A7601"/>
    <w:rsid w:val="008B27B3"/>
    <w:rsid w:val="008B29F1"/>
    <w:rsid w:val="008B2B39"/>
    <w:rsid w:val="008B4109"/>
    <w:rsid w:val="008B6B47"/>
    <w:rsid w:val="008B6CFF"/>
    <w:rsid w:val="008C15E5"/>
    <w:rsid w:val="008C16B1"/>
    <w:rsid w:val="008C1AE8"/>
    <w:rsid w:val="008C288F"/>
    <w:rsid w:val="008C72BA"/>
    <w:rsid w:val="008C74D4"/>
    <w:rsid w:val="008C750F"/>
    <w:rsid w:val="008D0806"/>
    <w:rsid w:val="008D2F4C"/>
    <w:rsid w:val="008D5B79"/>
    <w:rsid w:val="008D75D8"/>
    <w:rsid w:val="008D7847"/>
    <w:rsid w:val="008E127B"/>
    <w:rsid w:val="008E18B0"/>
    <w:rsid w:val="008E337B"/>
    <w:rsid w:val="008E4CB1"/>
    <w:rsid w:val="008E4E0E"/>
    <w:rsid w:val="008E4E40"/>
    <w:rsid w:val="008E4E81"/>
    <w:rsid w:val="008E539E"/>
    <w:rsid w:val="008E5E7C"/>
    <w:rsid w:val="008E6940"/>
    <w:rsid w:val="008F0C39"/>
    <w:rsid w:val="008F0CD6"/>
    <w:rsid w:val="008F3232"/>
    <w:rsid w:val="008F3C34"/>
    <w:rsid w:val="008F749A"/>
    <w:rsid w:val="008F79E2"/>
    <w:rsid w:val="008F7E93"/>
    <w:rsid w:val="009007EF"/>
    <w:rsid w:val="009009D5"/>
    <w:rsid w:val="00902186"/>
    <w:rsid w:val="00902F5C"/>
    <w:rsid w:val="0090316C"/>
    <w:rsid w:val="00904635"/>
    <w:rsid w:val="00905455"/>
    <w:rsid w:val="00905E2A"/>
    <w:rsid w:val="00905E79"/>
    <w:rsid w:val="00907266"/>
    <w:rsid w:val="00910C63"/>
    <w:rsid w:val="009117FE"/>
    <w:rsid w:val="00912E38"/>
    <w:rsid w:val="00912ECB"/>
    <w:rsid w:val="00913171"/>
    <w:rsid w:val="009133AB"/>
    <w:rsid w:val="00913D5F"/>
    <w:rsid w:val="009150DB"/>
    <w:rsid w:val="0091520B"/>
    <w:rsid w:val="00915AAE"/>
    <w:rsid w:val="00917B42"/>
    <w:rsid w:val="00917C73"/>
    <w:rsid w:val="00917DAF"/>
    <w:rsid w:val="00922BDC"/>
    <w:rsid w:val="00925F91"/>
    <w:rsid w:val="00927D02"/>
    <w:rsid w:val="009314A2"/>
    <w:rsid w:val="00931ED2"/>
    <w:rsid w:val="00931FAC"/>
    <w:rsid w:val="0093327D"/>
    <w:rsid w:val="00935AE5"/>
    <w:rsid w:val="00936741"/>
    <w:rsid w:val="00936E9C"/>
    <w:rsid w:val="00940837"/>
    <w:rsid w:val="00940AE0"/>
    <w:rsid w:val="00941DC9"/>
    <w:rsid w:val="00942314"/>
    <w:rsid w:val="00942334"/>
    <w:rsid w:val="009447CA"/>
    <w:rsid w:val="00945D8B"/>
    <w:rsid w:val="009465BF"/>
    <w:rsid w:val="00947603"/>
    <w:rsid w:val="00952230"/>
    <w:rsid w:val="00954BE3"/>
    <w:rsid w:val="009551F1"/>
    <w:rsid w:val="00957960"/>
    <w:rsid w:val="009579CE"/>
    <w:rsid w:val="00957B25"/>
    <w:rsid w:val="009608FB"/>
    <w:rsid w:val="0096344F"/>
    <w:rsid w:val="00963F57"/>
    <w:rsid w:val="00964601"/>
    <w:rsid w:val="00965209"/>
    <w:rsid w:val="00965A42"/>
    <w:rsid w:val="00965A95"/>
    <w:rsid w:val="00965DAB"/>
    <w:rsid w:val="00966FFF"/>
    <w:rsid w:val="0096794F"/>
    <w:rsid w:val="0096799D"/>
    <w:rsid w:val="00967DE9"/>
    <w:rsid w:val="00970A35"/>
    <w:rsid w:val="0097150B"/>
    <w:rsid w:val="00971872"/>
    <w:rsid w:val="00974163"/>
    <w:rsid w:val="00975A78"/>
    <w:rsid w:val="00976A95"/>
    <w:rsid w:val="00976AD0"/>
    <w:rsid w:val="00977F99"/>
    <w:rsid w:val="00981A05"/>
    <w:rsid w:val="009820B8"/>
    <w:rsid w:val="009826E9"/>
    <w:rsid w:val="009831A8"/>
    <w:rsid w:val="00984095"/>
    <w:rsid w:val="00984F69"/>
    <w:rsid w:val="00987641"/>
    <w:rsid w:val="00987E95"/>
    <w:rsid w:val="00991CE0"/>
    <w:rsid w:val="00992370"/>
    <w:rsid w:val="00993641"/>
    <w:rsid w:val="009A1C05"/>
    <w:rsid w:val="009A2311"/>
    <w:rsid w:val="009A2F1E"/>
    <w:rsid w:val="009A3CD4"/>
    <w:rsid w:val="009A5EFE"/>
    <w:rsid w:val="009A701F"/>
    <w:rsid w:val="009A74B8"/>
    <w:rsid w:val="009A762F"/>
    <w:rsid w:val="009B2F25"/>
    <w:rsid w:val="009B3433"/>
    <w:rsid w:val="009B49DB"/>
    <w:rsid w:val="009B4AA9"/>
    <w:rsid w:val="009B51CF"/>
    <w:rsid w:val="009B5F8F"/>
    <w:rsid w:val="009B60D5"/>
    <w:rsid w:val="009B665D"/>
    <w:rsid w:val="009C1B3B"/>
    <w:rsid w:val="009C48D9"/>
    <w:rsid w:val="009C6609"/>
    <w:rsid w:val="009D23D4"/>
    <w:rsid w:val="009D42CA"/>
    <w:rsid w:val="009D4B69"/>
    <w:rsid w:val="009D5388"/>
    <w:rsid w:val="009D5E5E"/>
    <w:rsid w:val="009D70BC"/>
    <w:rsid w:val="009D7101"/>
    <w:rsid w:val="009D7649"/>
    <w:rsid w:val="009D79A0"/>
    <w:rsid w:val="009D7BA1"/>
    <w:rsid w:val="009E1DFD"/>
    <w:rsid w:val="009E2017"/>
    <w:rsid w:val="009E26A4"/>
    <w:rsid w:val="009E3247"/>
    <w:rsid w:val="009E3310"/>
    <w:rsid w:val="009E492D"/>
    <w:rsid w:val="009E5129"/>
    <w:rsid w:val="009E5571"/>
    <w:rsid w:val="009E6F87"/>
    <w:rsid w:val="009F080B"/>
    <w:rsid w:val="009F29A1"/>
    <w:rsid w:val="009F591A"/>
    <w:rsid w:val="009F5AA7"/>
    <w:rsid w:val="009F6038"/>
    <w:rsid w:val="00A0045D"/>
    <w:rsid w:val="00A03EE6"/>
    <w:rsid w:val="00A04F57"/>
    <w:rsid w:val="00A05EAD"/>
    <w:rsid w:val="00A06207"/>
    <w:rsid w:val="00A0634F"/>
    <w:rsid w:val="00A0778D"/>
    <w:rsid w:val="00A078C9"/>
    <w:rsid w:val="00A10393"/>
    <w:rsid w:val="00A10777"/>
    <w:rsid w:val="00A133F9"/>
    <w:rsid w:val="00A14202"/>
    <w:rsid w:val="00A143AA"/>
    <w:rsid w:val="00A16B2F"/>
    <w:rsid w:val="00A176A6"/>
    <w:rsid w:val="00A17A68"/>
    <w:rsid w:val="00A20424"/>
    <w:rsid w:val="00A20DC8"/>
    <w:rsid w:val="00A22F1C"/>
    <w:rsid w:val="00A24384"/>
    <w:rsid w:val="00A243DF"/>
    <w:rsid w:val="00A2554F"/>
    <w:rsid w:val="00A26E86"/>
    <w:rsid w:val="00A272CA"/>
    <w:rsid w:val="00A30382"/>
    <w:rsid w:val="00A3070B"/>
    <w:rsid w:val="00A30767"/>
    <w:rsid w:val="00A3136F"/>
    <w:rsid w:val="00A31FBA"/>
    <w:rsid w:val="00A32562"/>
    <w:rsid w:val="00A329B9"/>
    <w:rsid w:val="00A3495F"/>
    <w:rsid w:val="00A37F01"/>
    <w:rsid w:val="00A40DCF"/>
    <w:rsid w:val="00A410AE"/>
    <w:rsid w:val="00A418FB"/>
    <w:rsid w:val="00A43935"/>
    <w:rsid w:val="00A44234"/>
    <w:rsid w:val="00A450D5"/>
    <w:rsid w:val="00A46DB2"/>
    <w:rsid w:val="00A47165"/>
    <w:rsid w:val="00A475A3"/>
    <w:rsid w:val="00A52464"/>
    <w:rsid w:val="00A548B4"/>
    <w:rsid w:val="00A56E90"/>
    <w:rsid w:val="00A57334"/>
    <w:rsid w:val="00A6002D"/>
    <w:rsid w:val="00A60056"/>
    <w:rsid w:val="00A61C9F"/>
    <w:rsid w:val="00A62AB9"/>
    <w:rsid w:val="00A6300A"/>
    <w:rsid w:val="00A633DC"/>
    <w:rsid w:val="00A64DA8"/>
    <w:rsid w:val="00A6539E"/>
    <w:rsid w:val="00A673C0"/>
    <w:rsid w:val="00A71230"/>
    <w:rsid w:val="00A73001"/>
    <w:rsid w:val="00A73200"/>
    <w:rsid w:val="00A73E31"/>
    <w:rsid w:val="00A7418C"/>
    <w:rsid w:val="00A76C52"/>
    <w:rsid w:val="00A773FD"/>
    <w:rsid w:val="00A824BD"/>
    <w:rsid w:val="00A8476A"/>
    <w:rsid w:val="00A853E0"/>
    <w:rsid w:val="00A85C49"/>
    <w:rsid w:val="00A85E1D"/>
    <w:rsid w:val="00A87EAF"/>
    <w:rsid w:val="00A910EA"/>
    <w:rsid w:val="00A942B8"/>
    <w:rsid w:val="00A94970"/>
    <w:rsid w:val="00A94C6B"/>
    <w:rsid w:val="00A96927"/>
    <w:rsid w:val="00A96B21"/>
    <w:rsid w:val="00A96B5A"/>
    <w:rsid w:val="00A97E2F"/>
    <w:rsid w:val="00AA1E93"/>
    <w:rsid w:val="00AA4E2E"/>
    <w:rsid w:val="00AA5451"/>
    <w:rsid w:val="00AA6454"/>
    <w:rsid w:val="00AA747F"/>
    <w:rsid w:val="00AB059E"/>
    <w:rsid w:val="00AB06E2"/>
    <w:rsid w:val="00AB6EB6"/>
    <w:rsid w:val="00AC16DA"/>
    <w:rsid w:val="00AC2D02"/>
    <w:rsid w:val="00AC31A0"/>
    <w:rsid w:val="00AC4573"/>
    <w:rsid w:val="00AC486E"/>
    <w:rsid w:val="00AC49C9"/>
    <w:rsid w:val="00AC51F4"/>
    <w:rsid w:val="00AC697E"/>
    <w:rsid w:val="00AC7689"/>
    <w:rsid w:val="00AC7C92"/>
    <w:rsid w:val="00AD013A"/>
    <w:rsid w:val="00AD0701"/>
    <w:rsid w:val="00AD1A62"/>
    <w:rsid w:val="00AD37C1"/>
    <w:rsid w:val="00AD3FB7"/>
    <w:rsid w:val="00AD7EBC"/>
    <w:rsid w:val="00AE094D"/>
    <w:rsid w:val="00AE2127"/>
    <w:rsid w:val="00AE3BB7"/>
    <w:rsid w:val="00AE3C51"/>
    <w:rsid w:val="00AE539C"/>
    <w:rsid w:val="00AE65E5"/>
    <w:rsid w:val="00AE6BAB"/>
    <w:rsid w:val="00AE7178"/>
    <w:rsid w:val="00AE760A"/>
    <w:rsid w:val="00AE7779"/>
    <w:rsid w:val="00AE7A73"/>
    <w:rsid w:val="00AF0E1E"/>
    <w:rsid w:val="00AF0EDF"/>
    <w:rsid w:val="00AF37A2"/>
    <w:rsid w:val="00AF45C9"/>
    <w:rsid w:val="00AF539B"/>
    <w:rsid w:val="00B0074F"/>
    <w:rsid w:val="00B007C0"/>
    <w:rsid w:val="00B00D6A"/>
    <w:rsid w:val="00B02209"/>
    <w:rsid w:val="00B02DEB"/>
    <w:rsid w:val="00B0434D"/>
    <w:rsid w:val="00B0598B"/>
    <w:rsid w:val="00B060A8"/>
    <w:rsid w:val="00B06A7F"/>
    <w:rsid w:val="00B06DDD"/>
    <w:rsid w:val="00B1049F"/>
    <w:rsid w:val="00B1058D"/>
    <w:rsid w:val="00B109FD"/>
    <w:rsid w:val="00B119D0"/>
    <w:rsid w:val="00B11D68"/>
    <w:rsid w:val="00B12140"/>
    <w:rsid w:val="00B20123"/>
    <w:rsid w:val="00B2172C"/>
    <w:rsid w:val="00B22787"/>
    <w:rsid w:val="00B229F2"/>
    <w:rsid w:val="00B23C44"/>
    <w:rsid w:val="00B25099"/>
    <w:rsid w:val="00B27B53"/>
    <w:rsid w:val="00B3014B"/>
    <w:rsid w:val="00B30F3C"/>
    <w:rsid w:val="00B31268"/>
    <w:rsid w:val="00B31526"/>
    <w:rsid w:val="00B31A3D"/>
    <w:rsid w:val="00B34B19"/>
    <w:rsid w:val="00B35CD1"/>
    <w:rsid w:val="00B36951"/>
    <w:rsid w:val="00B36CDF"/>
    <w:rsid w:val="00B41D1A"/>
    <w:rsid w:val="00B41D67"/>
    <w:rsid w:val="00B431FA"/>
    <w:rsid w:val="00B4438D"/>
    <w:rsid w:val="00B4560F"/>
    <w:rsid w:val="00B45F65"/>
    <w:rsid w:val="00B477BC"/>
    <w:rsid w:val="00B5091E"/>
    <w:rsid w:val="00B50AAE"/>
    <w:rsid w:val="00B51295"/>
    <w:rsid w:val="00B52C8D"/>
    <w:rsid w:val="00B52FFF"/>
    <w:rsid w:val="00B540C3"/>
    <w:rsid w:val="00B60552"/>
    <w:rsid w:val="00B61333"/>
    <w:rsid w:val="00B61699"/>
    <w:rsid w:val="00B61854"/>
    <w:rsid w:val="00B65A1C"/>
    <w:rsid w:val="00B65BF5"/>
    <w:rsid w:val="00B65EAA"/>
    <w:rsid w:val="00B6662F"/>
    <w:rsid w:val="00B675CC"/>
    <w:rsid w:val="00B675F8"/>
    <w:rsid w:val="00B74CD1"/>
    <w:rsid w:val="00B7518C"/>
    <w:rsid w:val="00B772FD"/>
    <w:rsid w:val="00B773A6"/>
    <w:rsid w:val="00B83B85"/>
    <w:rsid w:val="00B85AC0"/>
    <w:rsid w:val="00B85FA9"/>
    <w:rsid w:val="00B87D6B"/>
    <w:rsid w:val="00B90823"/>
    <w:rsid w:val="00B90CB4"/>
    <w:rsid w:val="00B90E0F"/>
    <w:rsid w:val="00B917FF"/>
    <w:rsid w:val="00B9184D"/>
    <w:rsid w:val="00B92F2E"/>
    <w:rsid w:val="00B950A1"/>
    <w:rsid w:val="00B95BD7"/>
    <w:rsid w:val="00B96A5B"/>
    <w:rsid w:val="00B978A6"/>
    <w:rsid w:val="00BA2DE3"/>
    <w:rsid w:val="00BA4515"/>
    <w:rsid w:val="00BA5CFC"/>
    <w:rsid w:val="00BA5F7C"/>
    <w:rsid w:val="00BA6D53"/>
    <w:rsid w:val="00BA752E"/>
    <w:rsid w:val="00BA7C8E"/>
    <w:rsid w:val="00BB1CC2"/>
    <w:rsid w:val="00BB347B"/>
    <w:rsid w:val="00BB50AB"/>
    <w:rsid w:val="00BB5869"/>
    <w:rsid w:val="00BB61F0"/>
    <w:rsid w:val="00BB68A8"/>
    <w:rsid w:val="00BC006D"/>
    <w:rsid w:val="00BC0FC0"/>
    <w:rsid w:val="00BC1B68"/>
    <w:rsid w:val="00BC2A36"/>
    <w:rsid w:val="00BC4FE7"/>
    <w:rsid w:val="00BC6252"/>
    <w:rsid w:val="00BC68D9"/>
    <w:rsid w:val="00BD1ED8"/>
    <w:rsid w:val="00BD206D"/>
    <w:rsid w:val="00BD3162"/>
    <w:rsid w:val="00BD3326"/>
    <w:rsid w:val="00BD4ACD"/>
    <w:rsid w:val="00BD4EAA"/>
    <w:rsid w:val="00BE184E"/>
    <w:rsid w:val="00BE1F2C"/>
    <w:rsid w:val="00BE2BF9"/>
    <w:rsid w:val="00BE34BE"/>
    <w:rsid w:val="00BE466A"/>
    <w:rsid w:val="00BE4976"/>
    <w:rsid w:val="00BE5C66"/>
    <w:rsid w:val="00BE730B"/>
    <w:rsid w:val="00BF094D"/>
    <w:rsid w:val="00BF0F73"/>
    <w:rsid w:val="00BF1C67"/>
    <w:rsid w:val="00BF1EDE"/>
    <w:rsid w:val="00BF4424"/>
    <w:rsid w:val="00BF50AD"/>
    <w:rsid w:val="00BF6275"/>
    <w:rsid w:val="00BF7B64"/>
    <w:rsid w:val="00C023FB"/>
    <w:rsid w:val="00C038D8"/>
    <w:rsid w:val="00C03FE9"/>
    <w:rsid w:val="00C0784D"/>
    <w:rsid w:val="00C102E5"/>
    <w:rsid w:val="00C12C41"/>
    <w:rsid w:val="00C16303"/>
    <w:rsid w:val="00C1757B"/>
    <w:rsid w:val="00C2087D"/>
    <w:rsid w:val="00C20E7A"/>
    <w:rsid w:val="00C2204B"/>
    <w:rsid w:val="00C221F7"/>
    <w:rsid w:val="00C234A6"/>
    <w:rsid w:val="00C23EB6"/>
    <w:rsid w:val="00C25133"/>
    <w:rsid w:val="00C26370"/>
    <w:rsid w:val="00C26E58"/>
    <w:rsid w:val="00C26E89"/>
    <w:rsid w:val="00C27631"/>
    <w:rsid w:val="00C31F6D"/>
    <w:rsid w:val="00C325D3"/>
    <w:rsid w:val="00C32A6C"/>
    <w:rsid w:val="00C334B8"/>
    <w:rsid w:val="00C33613"/>
    <w:rsid w:val="00C36347"/>
    <w:rsid w:val="00C37A50"/>
    <w:rsid w:val="00C40AD8"/>
    <w:rsid w:val="00C41908"/>
    <w:rsid w:val="00C426A7"/>
    <w:rsid w:val="00C43672"/>
    <w:rsid w:val="00C43AF8"/>
    <w:rsid w:val="00C43B34"/>
    <w:rsid w:val="00C446DF"/>
    <w:rsid w:val="00C44D76"/>
    <w:rsid w:val="00C452B9"/>
    <w:rsid w:val="00C466DA"/>
    <w:rsid w:val="00C47BE6"/>
    <w:rsid w:val="00C47EA2"/>
    <w:rsid w:val="00C5068D"/>
    <w:rsid w:val="00C51924"/>
    <w:rsid w:val="00C51D23"/>
    <w:rsid w:val="00C5269E"/>
    <w:rsid w:val="00C527E8"/>
    <w:rsid w:val="00C53645"/>
    <w:rsid w:val="00C53B0C"/>
    <w:rsid w:val="00C542CC"/>
    <w:rsid w:val="00C54720"/>
    <w:rsid w:val="00C54803"/>
    <w:rsid w:val="00C5511A"/>
    <w:rsid w:val="00C556C3"/>
    <w:rsid w:val="00C56B4E"/>
    <w:rsid w:val="00C56E20"/>
    <w:rsid w:val="00C57F64"/>
    <w:rsid w:val="00C60ABA"/>
    <w:rsid w:val="00C60B38"/>
    <w:rsid w:val="00C61509"/>
    <w:rsid w:val="00C61772"/>
    <w:rsid w:val="00C620FE"/>
    <w:rsid w:val="00C662B6"/>
    <w:rsid w:val="00C66C44"/>
    <w:rsid w:val="00C70662"/>
    <w:rsid w:val="00C70AA1"/>
    <w:rsid w:val="00C734BF"/>
    <w:rsid w:val="00C740D1"/>
    <w:rsid w:val="00C74B87"/>
    <w:rsid w:val="00C75FA8"/>
    <w:rsid w:val="00C765DB"/>
    <w:rsid w:val="00C81D3B"/>
    <w:rsid w:val="00C823D5"/>
    <w:rsid w:val="00C8273C"/>
    <w:rsid w:val="00C8289B"/>
    <w:rsid w:val="00C82E92"/>
    <w:rsid w:val="00C82F2D"/>
    <w:rsid w:val="00C843DD"/>
    <w:rsid w:val="00C84C49"/>
    <w:rsid w:val="00C854B0"/>
    <w:rsid w:val="00C8798D"/>
    <w:rsid w:val="00C87D02"/>
    <w:rsid w:val="00C87FB1"/>
    <w:rsid w:val="00C91BBF"/>
    <w:rsid w:val="00C92543"/>
    <w:rsid w:val="00C93222"/>
    <w:rsid w:val="00C93B85"/>
    <w:rsid w:val="00C95386"/>
    <w:rsid w:val="00C9685A"/>
    <w:rsid w:val="00C96A5C"/>
    <w:rsid w:val="00C96A80"/>
    <w:rsid w:val="00CA04F0"/>
    <w:rsid w:val="00CA06DA"/>
    <w:rsid w:val="00CA4C83"/>
    <w:rsid w:val="00CA636C"/>
    <w:rsid w:val="00CA67E9"/>
    <w:rsid w:val="00CA72FC"/>
    <w:rsid w:val="00CA79E1"/>
    <w:rsid w:val="00CB0575"/>
    <w:rsid w:val="00CB070A"/>
    <w:rsid w:val="00CB0796"/>
    <w:rsid w:val="00CB0F31"/>
    <w:rsid w:val="00CB47CC"/>
    <w:rsid w:val="00CB69ED"/>
    <w:rsid w:val="00CC0BC4"/>
    <w:rsid w:val="00CC2453"/>
    <w:rsid w:val="00CC2CAC"/>
    <w:rsid w:val="00CC3C48"/>
    <w:rsid w:val="00CC3E27"/>
    <w:rsid w:val="00CC3FEB"/>
    <w:rsid w:val="00CC54E0"/>
    <w:rsid w:val="00CC6079"/>
    <w:rsid w:val="00CC79A9"/>
    <w:rsid w:val="00CC7A01"/>
    <w:rsid w:val="00CD0A0C"/>
    <w:rsid w:val="00CD0C78"/>
    <w:rsid w:val="00CD10B9"/>
    <w:rsid w:val="00CD289A"/>
    <w:rsid w:val="00CD3F81"/>
    <w:rsid w:val="00CD6B3A"/>
    <w:rsid w:val="00CD78D3"/>
    <w:rsid w:val="00CE0908"/>
    <w:rsid w:val="00CE107D"/>
    <w:rsid w:val="00CE168A"/>
    <w:rsid w:val="00CE2080"/>
    <w:rsid w:val="00CE2359"/>
    <w:rsid w:val="00CE26E1"/>
    <w:rsid w:val="00CE3A94"/>
    <w:rsid w:val="00CE433E"/>
    <w:rsid w:val="00CE448C"/>
    <w:rsid w:val="00CE56BA"/>
    <w:rsid w:val="00CE63CC"/>
    <w:rsid w:val="00CE687B"/>
    <w:rsid w:val="00CE690E"/>
    <w:rsid w:val="00CE6CBF"/>
    <w:rsid w:val="00CE7DBA"/>
    <w:rsid w:val="00CF08D4"/>
    <w:rsid w:val="00CF214C"/>
    <w:rsid w:val="00CF281D"/>
    <w:rsid w:val="00CF2E50"/>
    <w:rsid w:val="00CF39C9"/>
    <w:rsid w:val="00D00693"/>
    <w:rsid w:val="00D00F4B"/>
    <w:rsid w:val="00D03A90"/>
    <w:rsid w:val="00D03E3C"/>
    <w:rsid w:val="00D0444D"/>
    <w:rsid w:val="00D054F3"/>
    <w:rsid w:val="00D11261"/>
    <w:rsid w:val="00D12F0F"/>
    <w:rsid w:val="00D1326E"/>
    <w:rsid w:val="00D13A47"/>
    <w:rsid w:val="00D13D1B"/>
    <w:rsid w:val="00D23603"/>
    <w:rsid w:val="00D23F20"/>
    <w:rsid w:val="00D2411E"/>
    <w:rsid w:val="00D24CA0"/>
    <w:rsid w:val="00D24D62"/>
    <w:rsid w:val="00D2574C"/>
    <w:rsid w:val="00D2599D"/>
    <w:rsid w:val="00D26047"/>
    <w:rsid w:val="00D26DC6"/>
    <w:rsid w:val="00D30A50"/>
    <w:rsid w:val="00D325B3"/>
    <w:rsid w:val="00D332A0"/>
    <w:rsid w:val="00D403A2"/>
    <w:rsid w:val="00D40F13"/>
    <w:rsid w:val="00D44568"/>
    <w:rsid w:val="00D50FBA"/>
    <w:rsid w:val="00D51C6C"/>
    <w:rsid w:val="00D5328B"/>
    <w:rsid w:val="00D54A11"/>
    <w:rsid w:val="00D54E57"/>
    <w:rsid w:val="00D574EA"/>
    <w:rsid w:val="00D6267C"/>
    <w:rsid w:val="00D637A3"/>
    <w:rsid w:val="00D65141"/>
    <w:rsid w:val="00D659A1"/>
    <w:rsid w:val="00D65ADB"/>
    <w:rsid w:val="00D65ED5"/>
    <w:rsid w:val="00D665C3"/>
    <w:rsid w:val="00D66B11"/>
    <w:rsid w:val="00D66B6C"/>
    <w:rsid w:val="00D703D0"/>
    <w:rsid w:val="00D70877"/>
    <w:rsid w:val="00D71EB8"/>
    <w:rsid w:val="00D75201"/>
    <w:rsid w:val="00D764E0"/>
    <w:rsid w:val="00D76BA2"/>
    <w:rsid w:val="00D76DB1"/>
    <w:rsid w:val="00D76FC9"/>
    <w:rsid w:val="00D77219"/>
    <w:rsid w:val="00D8104C"/>
    <w:rsid w:val="00D8359C"/>
    <w:rsid w:val="00D850D1"/>
    <w:rsid w:val="00D923EB"/>
    <w:rsid w:val="00D93CE6"/>
    <w:rsid w:val="00D943E2"/>
    <w:rsid w:val="00D950C8"/>
    <w:rsid w:val="00D95DDC"/>
    <w:rsid w:val="00D963E5"/>
    <w:rsid w:val="00D9671F"/>
    <w:rsid w:val="00D96B0D"/>
    <w:rsid w:val="00D97E04"/>
    <w:rsid w:val="00D97E36"/>
    <w:rsid w:val="00DA3FAB"/>
    <w:rsid w:val="00DA4837"/>
    <w:rsid w:val="00DA5A7D"/>
    <w:rsid w:val="00DA7E54"/>
    <w:rsid w:val="00DB0A4B"/>
    <w:rsid w:val="00DB40B2"/>
    <w:rsid w:val="00DB41A6"/>
    <w:rsid w:val="00DB4395"/>
    <w:rsid w:val="00DB43C6"/>
    <w:rsid w:val="00DB4E64"/>
    <w:rsid w:val="00DC133E"/>
    <w:rsid w:val="00DC25D7"/>
    <w:rsid w:val="00DC3C53"/>
    <w:rsid w:val="00DC4DDE"/>
    <w:rsid w:val="00DC65F5"/>
    <w:rsid w:val="00DC7684"/>
    <w:rsid w:val="00DD0110"/>
    <w:rsid w:val="00DD15D0"/>
    <w:rsid w:val="00DD1CD3"/>
    <w:rsid w:val="00DD2A55"/>
    <w:rsid w:val="00DD4B13"/>
    <w:rsid w:val="00DD7EC9"/>
    <w:rsid w:val="00DE014F"/>
    <w:rsid w:val="00DE0989"/>
    <w:rsid w:val="00DE1B79"/>
    <w:rsid w:val="00DE2C14"/>
    <w:rsid w:val="00DE3EB8"/>
    <w:rsid w:val="00DE485C"/>
    <w:rsid w:val="00DE58B9"/>
    <w:rsid w:val="00DF0C35"/>
    <w:rsid w:val="00DF20C4"/>
    <w:rsid w:val="00DF2954"/>
    <w:rsid w:val="00DF492A"/>
    <w:rsid w:val="00DF4A73"/>
    <w:rsid w:val="00DF4E50"/>
    <w:rsid w:val="00DF4E5D"/>
    <w:rsid w:val="00DF5FA8"/>
    <w:rsid w:val="00DF66AF"/>
    <w:rsid w:val="00DF6817"/>
    <w:rsid w:val="00DF70BE"/>
    <w:rsid w:val="00DF7D42"/>
    <w:rsid w:val="00E0068F"/>
    <w:rsid w:val="00E02392"/>
    <w:rsid w:val="00E04060"/>
    <w:rsid w:val="00E0600F"/>
    <w:rsid w:val="00E07230"/>
    <w:rsid w:val="00E07F54"/>
    <w:rsid w:val="00E11F1C"/>
    <w:rsid w:val="00E1230A"/>
    <w:rsid w:val="00E13556"/>
    <w:rsid w:val="00E2049D"/>
    <w:rsid w:val="00E24C9E"/>
    <w:rsid w:val="00E253E1"/>
    <w:rsid w:val="00E258F3"/>
    <w:rsid w:val="00E25F71"/>
    <w:rsid w:val="00E2600A"/>
    <w:rsid w:val="00E272D7"/>
    <w:rsid w:val="00E279EE"/>
    <w:rsid w:val="00E27E9E"/>
    <w:rsid w:val="00E30405"/>
    <w:rsid w:val="00E32390"/>
    <w:rsid w:val="00E32A44"/>
    <w:rsid w:val="00E343F8"/>
    <w:rsid w:val="00E359CD"/>
    <w:rsid w:val="00E363DE"/>
    <w:rsid w:val="00E36EC8"/>
    <w:rsid w:val="00E373EF"/>
    <w:rsid w:val="00E3751C"/>
    <w:rsid w:val="00E41192"/>
    <w:rsid w:val="00E415DB"/>
    <w:rsid w:val="00E4160D"/>
    <w:rsid w:val="00E429D9"/>
    <w:rsid w:val="00E43977"/>
    <w:rsid w:val="00E4481F"/>
    <w:rsid w:val="00E458B8"/>
    <w:rsid w:val="00E45CD5"/>
    <w:rsid w:val="00E465F6"/>
    <w:rsid w:val="00E47023"/>
    <w:rsid w:val="00E47237"/>
    <w:rsid w:val="00E472F1"/>
    <w:rsid w:val="00E521EC"/>
    <w:rsid w:val="00E532DF"/>
    <w:rsid w:val="00E539D7"/>
    <w:rsid w:val="00E539DF"/>
    <w:rsid w:val="00E53BCE"/>
    <w:rsid w:val="00E54085"/>
    <w:rsid w:val="00E55A05"/>
    <w:rsid w:val="00E572C1"/>
    <w:rsid w:val="00E57441"/>
    <w:rsid w:val="00E60894"/>
    <w:rsid w:val="00E60AF0"/>
    <w:rsid w:val="00E62235"/>
    <w:rsid w:val="00E626AC"/>
    <w:rsid w:val="00E62F34"/>
    <w:rsid w:val="00E64539"/>
    <w:rsid w:val="00E65684"/>
    <w:rsid w:val="00E70FF7"/>
    <w:rsid w:val="00E72063"/>
    <w:rsid w:val="00E72759"/>
    <w:rsid w:val="00E72DE4"/>
    <w:rsid w:val="00E73D97"/>
    <w:rsid w:val="00E7706A"/>
    <w:rsid w:val="00E773B8"/>
    <w:rsid w:val="00E77DB8"/>
    <w:rsid w:val="00E81BCC"/>
    <w:rsid w:val="00E839F6"/>
    <w:rsid w:val="00E8401A"/>
    <w:rsid w:val="00E84AE9"/>
    <w:rsid w:val="00E84EF5"/>
    <w:rsid w:val="00E84F2E"/>
    <w:rsid w:val="00E86034"/>
    <w:rsid w:val="00E862FE"/>
    <w:rsid w:val="00E86D92"/>
    <w:rsid w:val="00E903B9"/>
    <w:rsid w:val="00E913A7"/>
    <w:rsid w:val="00E92026"/>
    <w:rsid w:val="00E9245F"/>
    <w:rsid w:val="00E95316"/>
    <w:rsid w:val="00E95443"/>
    <w:rsid w:val="00E95940"/>
    <w:rsid w:val="00E97AB4"/>
    <w:rsid w:val="00EA3DF5"/>
    <w:rsid w:val="00EA420D"/>
    <w:rsid w:val="00EA4BA5"/>
    <w:rsid w:val="00EA5CF3"/>
    <w:rsid w:val="00EA62C1"/>
    <w:rsid w:val="00EA7DA9"/>
    <w:rsid w:val="00EA7F94"/>
    <w:rsid w:val="00EB03AD"/>
    <w:rsid w:val="00EB06AD"/>
    <w:rsid w:val="00EB0CFC"/>
    <w:rsid w:val="00EB0F34"/>
    <w:rsid w:val="00EB1732"/>
    <w:rsid w:val="00EB2E47"/>
    <w:rsid w:val="00EB312C"/>
    <w:rsid w:val="00EB3B37"/>
    <w:rsid w:val="00EB51ED"/>
    <w:rsid w:val="00EB5A5E"/>
    <w:rsid w:val="00EC12D0"/>
    <w:rsid w:val="00EC1365"/>
    <w:rsid w:val="00EC157F"/>
    <w:rsid w:val="00EC2096"/>
    <w:rsid w:val="00EC33AD"/>
    <w:rsid w:val="00EC350F"/>
    <w:rsid w:val="00EC3579"/>
    <w:rsid w:val="00EC4343"/>
    <w:rsid w:val="00EC5D21"/>
    <w:rsid w:val="00EC74AC"/>
    <w:rsid w:val="00ED0A58"/>
    <w:rsid w:val="00ED0F66"/>
    <w:rsid w:val="00ED1111"/>
    <w:rsid w:val="00ED14CD"/>
    <w:rsid w:val="00ED1ECB"/>
    <w:rsid w:val="00ED3C5F"/>
    <w:rsid w:val="00ED408C"/>
    <w:rsid w:val="00ED5BC5"/>
    <w:rsid w:val="00EE1ADA"/>
    <w:rsid w:val="00EE4898"/>
    <w:rsid w:val="00EE4F55"/>
    <w:rsid w:val="00EE6B5F"/>
    <w:rsid w:val="00EE7672"/>
    <w:rsid w:val="00EF0790"/>
    <w:rsid w:val="00EF0942"/>
    <w:rsid w:val="00EF0C3E"/>
    <w:rsid w:val="00EF3B1D"/>
    <w:rsid w:val="00EF4F8B"/>
    <w:rsid w:val="00EF4F95"/>
    <w:rsid w:val="00EF526B"/>
    <w:rsid w:val="00EF5580"/>
    <w:rsid w:val="00EF5C0B"/>
    <w:rsid w:val="00EF6018"/>
    <w:rsid w:val="00EF6A92"/>
    <w:rsid w:val="00EF700F"/>
    <w:rsid w:val="00EF7997"/>
    <w:rsid w:val="00F0175F"/>
    <w:rsid w:val="00F02243"/>
    <w:rsid w:val="00F04BB7"/>
    <w:rsid w:val="00F05103"/>
    <w:rsid w:val="00F0681B"/>
    <w:rsid w:val="00F07DEA"/>
    <w:rsid w:val="00F10445"/>
    <w:rsid w:val="00F11090"/>
    <w:rsid w:val="00F111C1"/>
    <w:rsid w:val="00F118A6"/>
    <w:rsid w:val="00F12025"/>
    <w:rsid w:val="00F146DA"/>
    <w:rsid w:val="00F14BF5"/>
    <w:rsid w:val="00F15A12"/>
    <w:rsid w:val="00F171CC"/>
    <w:rsid w:val="00F17B10"/>
    <w:rsid w:val="00F20121"/>
    <w:rsid w:val="00F20963"/>
    <w:rsid w:val="00F210D0"/>
    <w:rsid w:val="00F222E4"/>
    <w:rsid w:val="00F237F8"/>
    <w:rsid w:val="00F2407C"/>
    <w:rsid w:val="00F249A5"/>
    <w:rsid w:val="00F24BF3"/>
    <w:rsid w:val="00F25576"/>
    <w:rsid w:val="00F332A0"/>
    <w:rsid w:val="00F37461"/>
    <w:rsid w:val="00F377D6"/>
    <w:rsid w:val="00F40326"/>
    <w:rsid w:val="00F40893"/>
    <w:rsid w:val="00F40D5C"/>
    <w:rsid w:val="00F42E09"/>
    <w:rsid w:val="00F433B7"/>
    <w:rsid w:val="00F43DBF"/>
    <w:rsid w:val="00F44686"/>
    <w:rsid w:val="00F452A6"/>
    <w:rsid w:val="00F456B2"/>
    <w:rsid w:val="00F47E2A"/>
    <w:rsid w:val="00F47FA3"/>
    <w:rsid w:val="00F51747"/>
    <w:rsid w:val="00F52004"/>
    <w:rsid w:val="00F5296F"/>
    <w:rsid w:val="00F5312F"/>
    <w:rsid w:val="00F53365"/>
    <w:rsid w:val="00F54500"/>
    <w:rsid w:val="00F55D01"/>
    <w:rsid w:val="00F56173"/>
    <w:rsid w:val="00F5647C"/>
    <w:rsid w:val="00F57515"/>
    <w:rsid w:val="00F57854"/>
    <w:rsid w:val="00F57C22"/>
    <w:rsid w:val="00F60050"/>
    <w:rsid w:val="00F6153C"/>
    <w:rsid w:val="00F61F28"/>
    <w:rsid w:val="00F625B3"/>
    <w:rsid w:val="00F63E50"/>
    <w:rsid w:val="00F646C2"/>
    <w:rsid w:val="00F7185C"/>
    <w:rsid w:val="00F72757"/>
    <w:rsid w:val="00F74817"/>
    <w:rsid w:val="00F75441"/>
    <w:rsid w:val="00F76CD2"/>
    <w:rsid w:val="00F821F6"/>
    <w:rsid w:val="00F82B13"/>
    <w:rsid w:val="00F8404F"/>
    <w:rsid w:val="00F84313"/>
    <w:rsid w:val="00F8484B"/>
    <w:rsid w:val="00F84BEE"/>
    <w:rsid w:val="00F86916"/>
    <w:rsid w:val="00F904A1"/>
    <w:rsid w:val="00F90EAE"/>
    <w:rsid w:val="00F910E6"/>
    <w:rsid w:val="00F9117B"/>
    <w:rsid w:val="00F93A89"/>
    <w:rsid w:val="00F93C4C"/>
    <w:rsid w:val="00F94265"/>
    <w:rsid w:val="00F9442B"/>
    <w:rsid w:val="00F9537D"/>
    <w:rsid w:val="00F96D97"/>
    <w:rsid w:val="00F96E67"/>
    <w:rsid w:val="00F97778"/>
    <w:rsid w:val="00F979A2"/>
    <w:rsid w:val="00FA00D7"/>
    <w:rsid w:val="00FA0776"/>
    <w:rsid w:val="00FA0CC1"/>
    <w:rsid w:val="00FA10E1"/>
    <w:rsid w:val="00FA18CA"/>
    <w:rsid w:val="00FA1DA5"/>
    <w:rsid w:val="00FA33BE"/>
    <w:rsid w:val="00FA5752"/>
    <w:rsid w:val="00FA674E"/>
    <w:rsid w:val="00FA6751"/>
    <w:rsid w:val="00FA716F"/>
    <w:rsid w:val="00FB030E"/>
    <w:rsid w:val="00FB0CBB"/>
    <w:rsid w:val="00FB24AE"/>
    <w:rsid w:val="00FB2E8D"/>
    <w:rsid w:val="00FB6446"/>
    <w:rsid w:val="00FB6D8A"/>
    <w:rsid w:val="00FC001E"/>
    <w:rsid w:val="00FC1E18"/>
    <w:rsid w:val="00FC27B0"/>
    <w:rsid w:val="00FC2DA3"/>
    <w:rsid w:val="00FC3535"/>
    <w:rsid w:val="00FC4576"/>
    <w:rsid w:val="00FC48A9"/>
    <w:rsid w:val="00FC6546"/>
    <w:rsid w:val="00FC7009"/>
    <w:rsid w:val="00FD02F7"/>
    <w:rsid w:val="00FD42E3"/>
    <w:rsid w:val="00FD5C32"/>
    <w:rsid w:val="00FD697B"/>
    <w:rsid w:val="00FD697D"/>
    <w:rsid w:val="00FD738C"/>
    <w:rsid w:val="00FD747E"/>
    <w:rsid w:val="00FD7A51"/>
    <w:rsid w:val="00FD7D5A"/>
    <w:rsid w:val="00FE1762"/>
    <w:rsid w:val="00FE1D19"/>
    <w:rsid w:val="00FE324D"/>
    <w:rsid w:val="00FE3F86"/>
    <w:rsid w:val="00FE49AC"/>
    <w:rsid w:val="00FE53A3"/>
    <w:rsid w:val="00FE549F"/>
    <w:rsid w:val="00FE5615"/>
    <w:rsid w:val="00FE6F60"/>
    <w:rsid w:val="00FF0155"/>
    <w:rsid w:val="00FF0EE9"/>
    <w:rsid w:val="00FF13AE"/>
    <w:rsid w:val="00FF2FE5"/>
    <w:rsid w:val="00FF3923"/>
    <w:rsid w:val="00FF520A"/>
    <w:rsid w:val="00FF545D"/>
    <w:rsid w:val="00FF5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8D"/>
    <w:pPr>
      <w:widowControl w:val="0"/>
      <w:wordWrap w:val="0"/>
      <w:autoSpaceDE w:val="0"/>
      <w:autoSpaceDN w:val="0"/>
      <w:spacing w:after="120" w:line="240" w:lineRule="auto"/>
    </w:pPr>
    <w:rPr>
      <w:rFonts w:ascii="Times New Roman" w:hAnsi="Times New Roman"/>
      <w:lang w:val="en-GB"/>
    </w:rPr>
  </w:style>
  <w:style w:type="paragraph" w:styleId="1">
    <w:name w:val="heading 1"/>
    <w:aliases w:val="H1,h1,Heading 1 3GPP"/>
    <w:next w:val="a"/>
    <w:link w:val="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F15A12"/>
    <w:pPr>
      <w:keepNext/>
      <w:widowControl/>
      <w:numPr>
        <w:ilvl w:val="1"/>
        <w:numId w:val="1"/>
      </w:numPr>
      <w:wordWrap/>
      <w:overflowPunct w:val="0"/>
      <w:adjustRightInd w:val="0"/>
      <w:spacing w:before="120"/>
      <w:jc w:val="left"/>
      <w:textAlignment w:val="baseline"/>
      <w:outlineLvl w:val="1"/>
    </w:pPr>
    <w:rPr>
      <w:rFonts w:ascii="Arial" w:eastAsia="Times New Roman" w:hAnsi="Arial" w:cs="Arial"/>
      <w:bCs/>
      <w:iCs/>
      <w:kern w:val="0"/>
      <w:sz w:val="28"/>
      <w:szCs w:val="28"/>
      <w:lang w:val="en-US" w:eastAsia="en-US"/>
    </w:rPr>
  </w:style>
  <w:style w:type="paragraph" w:styleId="3">
    <w:name w:val="heading 3"/>
    <w:basedOn w:val="a"/>
    <w:next w:val="a"/>
    <w:link w:val="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4">
    <w:name w:val="heading 4"/>
    <w:basedOn w:val="a"/>
    <w:next w:val="a"/>
    <w:link w:val="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C23EB6"/>
    <w:pPr>
      <w:widowControl/>
      <w:tabs>
        <w:tab w:val="left" w:pos="1701"/>
      </w:tabs>
      <w:wordWrap/>
      <w:autoSpaceDE/>
      <w:autoSpaceDN/>
      <w:spacing w:before="200" w:after="200"/>
      <w:ind w:left="1701" w:hanging="1701"/>
    </w:pPr>
    <w:rPr>
      <w:b/>
      <w:lang w:val="en-US"/>
    </w:rPr>
  </w:style>
  <w:style w:type="character" w:customStyle="1" w:styleId="obsandprosChar">
    <w:name w:val="obs and pros Char"/>
    <w:basedOn w:val="a0"/>
    <w:link w:val="obsandpros"/>
    <w:rsid w:val="00C23EB6"/>
    <w:rPr>
      <w:rFonts w:ascii="Times New Roman" w:hAnsi="Times New Roman"/>
      <w:b/>
    </w:rPr>
  </w:style>
  <w:style w:type="paragraph" w:styleId="a3">
    <w:name w:val="List Paragraph"/>
    <w:basedOn w:val="a"/>
    <w:link w:val="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1Char">
    <w:name w:val="제목 1 Char"/>
    <w:aliases w:val="H1 Char,h1 Char,Heading 1 3GPP Char"/>
    <w:basedOn w:val="a0"/>
    <w:link w:val="1"/>
    <w:rsid w:val="00ED1111"/>
    <w:rPr>
      <w:rFonts w:ascii="Arial" w:eastAsia="SimSun" w:hAnsi="Arial" w:cs="Times New Roman"/>
      <w:kern w:val="0"/>
      <w:sz w:val="36"/>
      <w:szCs w:val="20"/>
      <w:lang w:eastAsia="en-US"/>
    </w:rPr>
  </w:style>
  <w:style w:type="character" w:customStyle="1" w:styleId="2Char">
    <w:name w:val="제목 2 Char"/>
    <w:basedOn w:val="a0"/>
    <w:link w:val="2"/>
    <w:rsid w:val="00F15A12"/>
    <w:rPr>
      <w:rFonts w:ascii="Arial" w:eastAsia="Times New Roman" w:hAnsi="Arial" w:cs="Arial"/>
      <w:bCs/>
      <w:iCs/>
      <w:kern w:val="0"/>
      <w:sz w:val="28"/>
      <w:szCs w:val="28"/>
      <w:lang w:eastAsia="en-US"/>
    </w:rPr>
  </w:style>
  <w:style w:type="character" w:customStyle="1" w:styleId="3Char">
    <w:name w:val="제목 3 Char"/>
    <w:basedOn w:val="a0"/>
    <w:link w:val="3"/>
    <w:rsid w:val="00ED1111"/>
    <w:rPr>
      <w:rFonts w:ascii="Arial" w:eastAsia="SimSun" w:hAnsi="Arial" w:cs="Times New Roman"/>
      <w:b/>
      <w:bCs/>
      <w:kern w:val="0"/>
      <w:sz w:val="26"/>
      <w:szCs w:val="26"/>
      <w:lang w:val="x-none" w:eastAsia="en-US"/>
    </w:rPr>
  </w:style>
  <w:style w:type="character" w:customStyle="1" w:styleId="4Char">
    <w:name w:val="제목 4 Char"/>
    <w:basedOn w:val="a0"/>
    <w:link w:val="4"/>
    <w:rsid w:val="00ED1111"/>
    <w:rPr>
      <w:rFonts w:ascii="Times New Roman" w:eastAsia="Times New Roman" w:hAnsi="Times New Roman" w:cs="Times New Roman"/>
      <w:b/>
      <w:bCs/>
      <w:kern w:val="0"/>
      <w:sz w:val="28"/>
      <w:szCs w:val="28"/>
      <w:lang w:val="en-GB" w:eastAsia="en-US"/>
    </w:rPr>
  </w:style>
  <w:style w:type="paragraph" w:styleId="a4">
    <w:name w:val="header"/>
    <w:aliases w:val="header odd"/>
    <w:link w:val="Char0"/>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0">
    <w:name w:val="머리글 Char"/>
    <w:aliases w:val="header odd Char"/>
    <w:basedOn w:val="a0"/>
    <w:link w:val="a4"/>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Char">
    <w:name w:val="목록 단락 Char"/>
    <w:link w:val="a3"/>
    <w:uiPriority w:val="34"/>
    <w:locked/>
    <w:rsid w:val="002033BF"/>
    <w:rPr>
      <w:rFonts w:ascii="Times New Roman" w:eastAsia="MS Mincho" w:hAnsi="Times New Roman" w:cs="Times New Roman"/>
      <w:kern w:val="0"/>
      <w:sz w:val="22"/>
      <w:szCs w:val="20"/>
      <w:lang w:val="en-GB" w:eastAsia="en-US"/>
    </w:rPr>
  </w:style>
  <w:style w:type="table" w:styleId="a5">
    <w:name w:val="Table Grid"/>
    <w:basedOn w:val="a1"/>
    <w:uiPriority w:val="39"/>
    <w:rsid w:val="008D0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007C0"/>
    <w:rPr>
      <w:sz w:val="16"/>
      <w:szCs w:val="16"/>
    </w:rPr>
  </w:style>
  <w:style w:type="paragraph" w:styleId="a7">
    <w:name w:val="annotation text"/>
    <w:basedOn w:val="a"/>
    <w:link w:val="Char1"/>
    <w:uiPriority w:val="99"/>
    <w:semiHidden/>
    <w:unhideWhenUsed/>
    <w:rsid w:val="00B007C0"/>
    <w:rPr>
      <w:szCs w:val="20"/>
    </w:rPr>
  </w:style>
  <w:style w:type="character" w:customStyle="1" w:styleId="Char1">
    <w:name w:val="메모 텍스트 Char"/>
    <w:basedOn w:val="a0"/>
    <w:link w:val="a7"/>
    <w:uiPriority w:val="99"/>
    <w:semiHidden/>
    <w:rsid w:val="00B007C0"/>
    <w:rPr>
      <w:rFonts w:ascii="Times New Roman" w:hAnsi="Times New Roman"/>
      <w:szCs w:val="20"/>
      <w:lang w:val="en-GB"/>
    </w:rPr>
  </w:style>
  <w:style w:type="paragraph" w:styleId="a8">
    <w:name w:val="annotation subject"/>
    <w:basedOn w:val="a7"/>
    <w:next w:val="a7"/>
    <w:link w:val="Char2"/>
    <w:uiPriority w:val="99"/>
    <w:semiHidden/>
    <w:unhideWhenUsed/>
    <w:rsid w:val="00B007C0"/>
    <w:rPr>
      <w:b/>
      <w:bCs/>
    </w:rPr>
  </w:style>
  <w:style w:type="character" w:customStyle="1" w:styleId="Char2">
    <w:name w:val="메모 주제 Char"/>
    <w:basedOn w:val="Char1"/>
    <w:link w:val="a8"/>
    <w:uiPriority w:val="99"/>
    <w:semiHidden/>
    <w:rsid w:val="00B007C0"/>
    <w:rPr>
      <w:rFonts w:ascii="Times New Roman" w:hAnsi="Times New Roman"/>
      <w:b/>
      <w:bCs/>
      <w:szCs w:val="20"/>
      <w:lang w:val="en-GB"/>
    </w:rPr>
  </w:style>
  <w:style w:type="paragraph" w:styleId="a9">
    <w:name w:val="Balloon Text"/>
    <w:basedOn w:val="a"/>
    <w:link w:val="Char3"/>
    <w:uiPriority w:val="99"/>
    <w:semiHidden/>
    <w:unhideWhenUsed/>
    <w:rsid w:val="00B007C0"/>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007C0"/>
    <w:rPr>
      <w:rFonts w:ascii="Segoe UI" w:hAnsi="Segoe UI" w:cs="Segoe UI"/>
      <w:sz w:val="18"/>
      <w:szCs w:val="18"/>
      <w:lang w:val="en-GB"/>
    </w:rPr>
  </w:style>
  <w:style w:type="paragraph" w:styleId="aa">
    <w:name w:val="caption"/>
    <w:basedOn w:val="a"/>
    <w:next w:val="a"/>
    <w:uiPriority w:val="35"/>
    <w:unhideWhenUsed/>
    <w:qFormat/>
    <w:rsid w:val="00D13D1B"/>
    <w:rPr>
      <w:b/>
      <w:bCs/>
      <w:szCs w:val="20"/>
    </w:rPr>
  </w:style>
  <w:style w:type="paragraph" w:styleId="ab">
    <w:name w:val="footer"/>
    <w:basedOn w:val="a"/>
    <w:link w:val="Char4"/>
    <w:uiPriority w:val="99"/>
    <w:unhideWhenUsed/>
    <w:rsid w:val="002178ED"/>
    <w:pPr>
      <w:tabs>
        <w:tab w:val="center" w:pos="4513"/>
        <w:tab w:val="right" w:pos="9026"/>
      </w:tabs>
      <w:snapToGrid w:val="0"/>
    </w:pPr>
  </w:style>
  <w:style w:type="character" w:customStyle="1" w:styleId="Char4">
    <w:name w:val="바닥글 Char"/>
    <w:basedOn w:val="a0"/>
    <w:link w:val="ab"/>
    <w:uiPriority w:val="99"/>
    <w:rsid w:val="002178ED"/>
    <w:rPr>
      <w:rFonts w:ascii="Times New Roman" w:hAnsi="Times New Roman"/>
      <w:lang w:val="en-GB"/>
    </w:rPr>
  </w:style>
  <w:style w:type="paragraph" w:styleId="ac">
    <w:name w:val="Revision"/>
    <w:hidden/>
    <w:uiPriority w:val="99"/>
    <w:semiHidden/>
    <w:rsid w:val="00D665C3"/>
    <w:pPr>
      <w:spacing w:after="0" w:line="240" w:lineRule="auto"/>
      <w:jc w:val="left"/>
    </w:pPr>
    <w:rPr>
      <w:rFonts w:ascii="Times New Roman" w:hAnsi="Times New Roman"/>
      <w:lang w:val="en-GB"/>
    </w:rPr>
  </w:style>
  <w:style w:type="paragraph" w:styleId="ad">
    <w:name w:val="Bibliography"/>
    <w:basedOn w:val="a"/>
    <w:next w:val="a"/>
    <w:uiPriority w:val="37"/>
    <w:unhideWhenUsed/>
    <w:rsid w:val="00FB0CBB"/>
  </w:style>
  <w:style w:type="paragraph" w:customStyle="1" w:styleId="NO">
    <w:name w:val="NO"/>
    <w:basedOn w:val="a"/>
    <w:rsid w:val="006C501A"/>
    <w:pPr>
      <w:keepLines/>
      <w:widowControl/>
      <w:wordWrap/>
      <w:autoSpaceDE/>
      <w:autoSpaceDN/>
      <w:spacing w:after="180"/>
      <w:ind w:left="1135" w:hanging="851"/>
      <w:jc w:val="left"/>
    </w:pPr>
    <w:rPr>
      <w:rFonts w:eastAsia="MS Mincho" w:cs="Times New Roman"/>
      <w:kern w:val="0"/>
      <w:szCs w:val="20"/>
      <w:lang w:eastAsia="en-US"/>
    </w:rPr>
  </w:style>
  <w:style w:type="paragraph" w:customStyle="1" w:styleId="B1">
    <w:name w:val="B1"/>
    <w:basedOn w:val="ae"/>
    <w:rsid w:val="00803E8B"/>
    <w:pPr>
      <w:widowControl/>
      <w:wordWrap/>
      <w:autoSpaceDE/>
      <w:autoSpaceDN/>
      <w:spacing w:after="180"/>
      <w:ind w:left="568" w:hanging="284"/>
      <w:contextualSpacing w:val="0"/>
      <w:jc w:val="left"/>
    </w:pPr>
    <w:rPr>
      <w:rFonts w:ascii="CG Times (WN)" w:eastAsia="MS Mincho" w:hAnsi="CG Times (WN)" w:cs="Times New Roman"/>
      <w:kern w:val="0"/>
      <w:szCs w:val="20"/>
      <w:lang w:eastAsia="ja-JP"/>
    </w:rPr>
  </w:style>
  <w:style w:type="paragraph" w:styleId="ae">
    <w:name w:val="List"/>
    <w:basedOn w:val="a"/>
    <w:uiPriority w:val="99"/>
    <w:semiHidden/>
    <w:unhideWhenUsed/>
    <w:rsid w:val="00803E8B"/>
    <w:pPr>
      <w:ind w:left="283" w:hanging="283"/>
      <w:contextualSpacing/>
    </w:pPr>
  </w:style>
  <w:style w:type="paragraph" w:styleId="af">
    <w:name w:val="Title"/>
    <w:basedOn w:val="a"/>
    <w:link w:val="Char5"/>
    <w:qFormat/>
    <w:rsid w:val="00146395"/>
    <w:pPr>
      <w:widowControl/>
      <w:wordWrap/>
      <w:overflowPunct w:val="0"/>
      <w:adjustRightInd w:val="0"/>
      <w:jc w:val="center"/>
      <w:textAlignment w:val="baseline"/>
    </w:pPr>
    <w:rPr>
      <w:rFonts w:ascii="Arial" w:eastAsia="MS Mincho" w:hAnsi="Arial" w:cs="Times New Roman"/>
      <w:b/>
      <w:kern w:val="0"/>
      <w:sz w:val="24"/>
      <w:szCs w:val="20"/>
      <w:lang w:val="de-DE" w:eastAsia="en-US"/>
    </w:rPr>
  </w:style>
  <w:style w:type="character" w:customStyle="1" w:styleId="Char5">
    <w:name w:val="제목 Char"/>
    <w:basedOn w:val="a0"/>
    <w:link w:val="af"/>
    <w:rsid w:val="00146395"/>
    <w:rPr>
      <w:rFonts w:ascii="Arial" w:eastAsia="MS Mincho" w:hAnsi="Arial" w:cs="Times New Roman"/>
      <w:b/>
      <w:kern w:val="0"/>
      <w:sz w:val="24"/>
      <w:szCs w:val="20"/>
      <w:lang w:val="de-DE" w:eastAsia="en-US"/>
    </w:rPr>
  </w:style>
  <w:style w:type="paragraph" w:customStyle="1" w:styleId="Doc-text2">
    <w:name w:val="Doc-text2"/>
    <w:basedOn w:val="a"/>
    <w:link w:val="Doc-text2Char"/>
    <w:qFormat/>
    <w:rsid w:val="006E4937"/>
    <w:pPr>
      <w:widowControl/>
      <w:tabs>
        <w:tab w:val="left" w:pos="1622"/>
      </w:tabs>
      <w:wordWrap/>
      <w:autoSpaceDE/>
      <w:autoSpaceDN/>
      <w:spacing w:after="0"/>
      <w:ind w:left="1622" w:hanging="363"/>
      <w:jc w:val="left"/>
    </w:pPr>
    <w:rPr>
      <w:rFonts w:ascii="Arial" w:eastAsia="MS Mincho" w:hAnsi="Arial" w:cs="Times New Roman"/>
      <w:kern w:val="0"/>
      <w:szCs w:val="24"/>
      <w:lang w:eastAsia="en-GB"/>
    </w:rPr>
  </w:style>
  <w:style w:type="character" w:customStyle="1" w:styleId="Doc-text2Char">
    <w:name w:val="Doc-text2 Char"/>
    <w:link w:val="Doc-text2"/>
    <w:rsid w:val="006E4937"/>
    <w:rPr>
      <w:rFonts w:ascii="Arial" w:eastAsia="MS Mincho" w:hAnsi="Arial" w:cs="Times New Roman"/>
      <w:kern w:val="0"/>
      <w:szCs w:val="24"/>
      <w:lang w:val="en-GB" w:eastAsia="en-GB"/>
    </w:rPr>
  </w:style>
  <w:style w:type="character" w:styleId="af0">
    <w:name w:val="Hyperlink"/>
    <w:uiPriority w:val="99"/>
    <w:rsid w:val="006E4937"/>
    <w:rPr>
      <w:color w:val="0000FF"/>
      <w:u w:val="single"/>
    </w:rPr>
  </w:style>
  <w:style w:type="paragraph" w:styleId="af1">
    <w:name w:val="Normal (Web)"/>
    <w:basedOn w:val="a"/>
    <w:uiPriority w:val="99"/>
    <w:unhideWhenUsed/>
    <w:rsid w:val="00CC3E27"/>
    <w:pPr>
      <w:widowControl/>
      <w:wordWrap/>
      <w:autoSpaceDE/>
      <w:autoSpaceDN/>
      <w:spacing w:before="100" w:beforeAutospacing="1" w:after="100" w:afterAutospacing="1"/>
      <w:jc w:val="left"/>
    </w:pPr>
    <w:rPr>
      <w:rFonts w:ascii="굴림" w:eastAsia="굴림" w:hAnsi="굴림" w:cs="굴림"/>
      <w:kern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68D"/>
    <w:pPr>
      <w:widowControl w:val="0"/>
      <w:wordWrap w:val="0"/>
      <w:autoSpaceDE w:val="0"/>
      <w:autoSpaceDN w:val="0"/>
      <w:spacing w:after="120" w:line="240" w:lineRule="auto"/>
    </w:pPr>
    <w:rPr>
      <w:rFonts w:ascii="Times New Roman" w:hAnsi="Times New Roman"/>
      <w:lang w:val="en-GB"/>
    </w:rPr>
  </w:style>
  <w:style w:type="paragraph" w:styleId="1">
    <w:name w:val="heading 1"/>
    <w:aliases w:val="H1,h1,Heading 1 3GPP"/>
    <w:next w:val="a"/>
    <w:link w:val="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F15A12"/>
    <w:pPr>
      <w:keepNext/>
      <w:widowControl/>
      <w:numPr>
        <w:ilvl w:val="1"/>
        <w:numId w:val="1"/>
      </w:numPr>
      <w:wordWrap/>
      <w:overflowPunct w:val="0"/>
      <w:adjustRightInd w:val="0"/>
      <w:spacing w:before="120"/>
      <w:jc w:val="left"/>
      <w:textAlignment w:val="baseline"/>
      <w:outlineLvl w:val="1"/>
    </w:pPr>
    <w:rPr>
      <w:rFonts w:ascii="Arial" w:eastAsia="Times New Roman" w:hAnsi="Arial" w:cs="Arial"/>
      <w:bCs/>
      <w:iCs/>
      <w:kern w:val="0"/>
      <w:sz w:val="28"/>
      <w:szCs w:val="28"/>
      <w:lang w:val="en-US" w:eastAsia="en-US"/>
    </w:rPr>
  </w:style>
  <w:style w:type="paragraph" w:styleId="3">
    <w:name w:val="heading 3"/>
    <w:basedOn w:val="a"/>
    <w:next w:val="a"/>
    <w:link w:val="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4">
    <w:name w:val="heading 4"/>
    <w:basedOn w:val="a"/>
    <w:next w:val="a"/>
    <w:link w:val="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bsandpros">
    <w:name w:val="obs and pros"/>
    <w:basedOn w:val="a"/>
    <w:link w:val="obsandprosChar"/>
    <w:qFormat/>
    <w:rsid w:val="00C23EB6"/>
    <w:pPr>
      <w:widowControl/>
      <w:tabs>
        <w:tab w:val="left" w:pos="1701"/>
      </w:tabs>
      <w:wordWrap/>
      <w:autoSpaceDE/>
      <w:autoSpaceDN/>
      <w:spacing w:before="200" w:after="200"/>
      <w:ind w:left="1701" w:hanging="1701"/>
    </w:pPr>
    <w:rPr>
      <w:b/>
      <w:lang w:val="en-US"/>
    </w:rPr>
  </w:style>
  <w:style w:type="character" w:customStyle="1" w:styleId="obsandprosChar">
    <w:name w:val="obs and pros Char"/>
    <w:basedOn w:val="a0"/>
    <w:link w:val="obsandpros"/>
    <w:rsid w:val="00C23EB6"/>
    <w:rPr>
      <w:rFonts w:ascii="Times New Roman" w:hAnsi="Times New Roman"/>
      <w:b/>
    </w:rPr>
  </w:style>
  <w:style w:type="paragraph" w:styleId="a3">
    <w:name w:val="List Paragraph"/>
    <w:basedOn w:val="a"/>
    <w:link w:val="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1Char">
    <w:name w:val="제목 1 Char"/>
    <w:aliases w:val="H1 Char,h1 Char,Heading 1 3GPP Char"/>
    <w:basedOn w:val="a0"/>
    <w:link w:val="1"/>
    <w:rsid w:val="00ED1111"/>
    <w:rPr>
      <w:rFonts w:ascii="Arial" w:eastAsia="SimSun" w:hAnsi="Arial" w:cs="Times New Roman"/>
      <w:kern w:val="0"/>
      <w:sz w:val="36"/>
      <w:szCs w:val="20"/>
      <w:lang w:eastAsia="en-US"/>
    </w:rPr>
  </w:style>
  <w:style w:type="character" w:customStyle="1" w:styleId="2Char">
    <w:name w:val="제목 2 Char"/>
    <w:basedOn w:val="a0"/>
    <w:link w:val="2"/>
    <w:rsid w:val="00F15A12"/>
    <w:rPr>
      <w:rFonts w:ascii="Arial" w:eastAsia="Times New Roman" w:hAnsi="Arial" w:cs="Arial"/>
      <w:bCs/>
      <w:iCs/>
      <w:kern w:val="0"/>
      <w:sz w:val="28"/>
      <w:szCs w:val="28"/>
      <w:lang w:eastAsia="en-US"/>
    </w:rPr>
  </w:style>
  <w:style w:type="character" w:customStyle="1" w:styleId="3Char">
    <w:name w:val="제목 3 Char"/>
    <w:basedOn w:val="a0"/>
    <w:link w:val="3"/>
    <w:rsid w:val="00ED1111"/>
    <w:rPr>
      <w:rFonts w:ascii="Arial" w:eastAsia="SimSun" w:hAnsi="Arial" w:cs="Times New Roman"/>
      <w:b/>
      <w:bCs/>
      <w:kern w:val="0"/>
      <w:sz w:val="26"/>
      <w:szCs w:val="26"/>
      <w:lang w:val="x-none" w:eastAsia="en-US"/>
    </w:rPr>
  </w:style>
  <w:style w:type="character" w:customStyle="1" w:styleId="4Char">
    <w:name w:val="제목 4 Char"/>
    <w:basedOn w:val="a0"/>
    <w:link w:val="4"/>
    <w:rsid w:val="00ED1111"/>
    <w:rPr>
      <w:rFonts w:ascii="Times New Roman" w:eastAsia="Times New Roman" w:hAnsi="Times New Roman" w:cs="Times New Roman"/>
      <w:b/>
      <w:bCs/>
      <w:kern w:val="0"/>
      <w:sz w:val="28"/>
      <w:szCs w:val="28"/>
      <w:lang w:val="en-GB" w:eastAsia="en-US"/>
    </w:rPr>
  </w:style>
  <w:style w:type="paragraph" w:styleId="a4">
    <w:name w:val="header"/>
    <w:aliases w:val="header odd"/>
    <w:link w:val="Char0"/>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0">
    <w:name w:val="머리글 Char"/>
    <w:aliases w:val="header odd Char"/>
    <w:basedOn w:val="a0"/>
    <w:link w:val="a4"/>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Char">
    <w:name w:val="목록 단락 Char"/>
    <w:link w:val="a3"/>
    <w:uiPriority w:val="34"/>
    <w:locked/>
    <w:rsid w:val="002033BF"/>
    <w:rPr>
      <w:rFonts w:ascii="Times New Roman" w:eastAsia="MS Mincho" w:hAnsi="Times New Roman" w:cs="Times New Roman"/>
      <w:kern w:val="0"/>
      <w:sz w:val="22"/>
      <w:szCs w:val="20"/>
      <w:lang w:val="en-GB" w:eastAsia="en-US"/>
    </w:rPr>
  </w:style>
  <w:style w:type="table" w:styleId="a5">
    <w:name w:val="Table Grid"/>
    <w:basedOn w:val="a1"/>
    <w:uiPriority w:val="39"/>
    <w:rsid w:val="008D0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007C0"/>
    <w:rPr>
      <w:sz w:val="16"/>
      <w:szCs w:val="16"/>
    </w:rPr>
  </w:style>
  <w:style w:type="paragraph" w:styleId="a7">
    <w:name w:val="annotation text"/>
    <w:basedOn w:val="a"/>
    <w:link w:val="Char1"/>
    <w:uiPriority w:val="99"/>
    <w:semiHidden/>
    <w:unhideWhenUsed/>
    <w:rsid w:val="00B007C0"/>
    <w:rPr>
      <w:szCs w:val="20"/>
    </w:rPr>
  </w:style>
  <w:style w:type="character" w:customStyle="1" w:styleId="Char1">
    <w:name w:val="메모 텍스트 Char"/>
    <w:basedOn w:val="a0"/>
    <w:link w:val="a7"/>
    <w:uiPriority w:val="99"/>
    <w:semiHidden/>
    <w:rsid w:val="00B007C0"/>
    <w:rPr>
      <w:rFonts w:ascii="Times New Roman" w:hAnsi="Times New Roman"/>
      <w:szCs w:val="20"/>
      <w:lang w:val="en-GB"/>
    </w:rPr>
  </w:style>
  <w:style w:type="paragraph" w:styleId="a8">
    <w:name w:val="annotation subject"/>
    <w:basedOn w:val="a7"/>
    <w:next w:val="a7"/>
    <w:link w:val="Char2"/>
    <w:uiPriority w:val="99"/>
    <w:semiHidden/>
    <w:unhideWhenUsed/>
    <w:rsid w:val="00B007C0"/>
    <w:rPr>
      <w:b/>
      <w:bCs/>
    </w:rPr>
  </w:style>
  <w:style w:type="character" w:customStyle="1" w:styleId="Char2">
    <w:name w:val="메모 주제 Char"/>
    <w:basedOn w:val="Char1"/>
    <w:link w:val="a8"/>
    <w:uiPriority w:val="99"/>
    <w:semiHidden/>
    <w:rsid w:val="00B007C0"/>
    <w:rPr>
      <w:rFonts w:ascii="Times New Roman" w:hAnsi="Times New Roman"/>
      <w:b/>
      <w:bCs/>
      <w:szCs w:val="20"/>
      <w:lang w:val="en-GB"/>
    </w:rPr>
  </w:style>
  <w:style w:type="paragraph" w:styleId="a9">
    <w:name w:val="Balloon Text"/>
    <w:basedOn w:val="a"/>
    <w:link w:val="Char3"/>
    <w:uiPriority w:val="99"/>
    <w:semiHidden/>
    <w:unhideWhenUsed/>
    <w:rsid w:val="00B007C0"/>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007C0"/>
    <w:rPr>
      <w:rFonts w:ascii="Segoe UI" w:hAnsi="Segoe UI" w:cs="Segoe UI"/>
      <w:sz w:val="18"/>
      <w:szCs w:val="18"/>
      <w:lang w:val="en-GB"/>
    </w:rPr>
  </w:style>
  <w:style w:type="paragraph" w:styleId="aa">
    <w:name w:val="caption"/>
    <w:basedOn w:val="a"/>
    <w:next w:val="a"/>
    <w:uiPriority w:val="35"/>
    <w:unhideWhenUsed/>
    <w:qFormat/>
    <w:rsid w:val="00D13D1B"/>
    <w:rPr>
      <w:b/>
      <w:bCs/>
      <w:szCs w:val="20"/>
    </w:rPr>
  </w:style>
  <w:style w:type="paragraph" w:styleId="ab">
    <w:name w:val="footer"/>
    <w:basedOn w:val="a"/>
    <w:link w:val="Char4"/>
    <w:uiPriority w:val="99"/>
    <w:unhideWhenUsed/>
    <w:rsid w:val="002178ED"/>
    <w:pPr>
      <w:tabs>
        <w:tab w:val="center" w:pos="4513"/>
        <w:tab w:val="right" w:pos="9026"/>
      </w:tabs>
      <w:snapToGrid w:val="0"/>
    </w:pPr>
  </w:style>
  <w:style w:type="character" w:customStyle="1" w:styleId="Char4">
    <w:name w:val="바닥글 Char"/>
    <w:basedOn w:val="a0"/>
    <w:link w:val="ab"/>
    <w:uiPriority w:val="99"/>
    <w:rsid w:val="002178ED"/>
    <w:rPr>
      <w:rFonts w:ascii="Times New Roman" w:hAnsi="Times New Roman"/>
      <w:lang w:val="en-GB"/>
    </w:rPr>
  </w:style>
  <w:style w:type="paragraph" w:styleId="ac">
    <w:name w:val="Revision"/>
    <w:hidden/>
    <w:uiPriority w:val="99"/>
    <w:semiHidden/>
    <w:rsid w:val="00D665C3"/>
    <w:pPr>
      <w:spacing w:after="0" w:line="240" w:lineRule="auto"/>
      <w:jc w:val="left"/>
    </w:pPr>
    <w:rPr>
      <w:rFonts w:ascii="Times New Roman" w:hAnsi="Times New Roman"/>
      <w:lang w:val="en-GB"/>
    </w:rPr>
  </w:style>
  <w:style w:type="paragraph" w:styleId="ad">
    <w:name w:val="Bibliography"/>
    <w:basedOn w:val="a"/>
    <w:next w:val="a"/>
    <w:uiPriority w:val="37"/>
    <w:unhideWhenUsed/>
    <w:rsid w:val="00FB0CBB"/>
  </w:style>
  <w:style w:type="paragraph" w:customStyle="1" w:styleId="NO">
    <w:name w:val="NO"/>
    <w:basedOn w:val="a"/>
    <w:rsid w:val="006C501A"/>
    <w:pPr>
      <w:keepLines/>
      <w:widowControl/>
      <w:wordWrap/>
      <w:autoSpaceDE/>
      <w:autoSpaceDN/>
      <w:spacing w:after="180"/>
      <w:ind w:left="1135" w:hanging="851"/>
      <w:jc w:val="left"/>
    </w:pPr>
    <w:rPr>
      <w:rFonts w:eastAsia="MS Mincho" w:cs="Times New Roman"/>
      <w:kern w:val="0"/>
      <w:szCs w:val="20"/>
      <w:lang w:eastAsia="en-US"/>
    </w:rPr>
  </w:style>
  <w:style w:type="paragraph" w:customStyle="1" w:styleId="B1">
    <w:name w:val="B1"/>
    <w:basedOn w:val="ae"/>
    <w:rsid w:val="00803E8B"/>
    <w:pPr>
      <w:widowControl/>
      <w:wordWrap/>
      <w:autoSpaceDE/>
      <w:autoSpaceDN/>
      <w:spacing w:after="180"/>
      <w:ind w:left="568" w:hanging="284"/>
      <w:contextualSpacing w:val="0"/>
      <w:jc w:val="left"/>
    </w:pPr>
    <w:rPr>
      <w:rFonts w:ascii="CG Times (WN)" w:eastAsia="MS Mincho" w:hAnsi="CG Times (WN)" w:cs="Times New Roman"/>
      <w:kern w:val="0"/>
      <w:szCs w:val="20"/>
      <w:lang w:eastAsia="ja-JP"/>
    </w:rPr>
  </w:style>
  <w:style w:type="paragraph" w:styleId="ae">
    <w:name w:val="List"/>
    <w:basedOn w:val="a"/>
    <w:uiPriority w:val="99"/>
    <w:semiHidden/>
    <w:unhideWhenUsed/>
    <w:rsid w:val="00803E8B"/>
    <w:pPr>
      <w:ind w:left="283" w:hanging="283"/>
      <w:contextualSpacing/>
    </w:pPr>
  </w:style>
  <w:style w:type="paragraph" w:styleId="af">
    <w:name w:val="Title"/>
    <w:basedOn w:val="a"/>
    <w:link w:val="Char5"/>
    <w:qFormat/>
    <w:rsid w:val="00146395"/>
    <w:pPr>
      <w:widowControl/>
      <w:wordWrap/>
      <w:overflowPunct w:val="0"/>
      <w:adjustRightInd w:val="0"/>
      <w:jc w:val="center"/>
      <w:textAlignment w:val="baseline"/>
    </w:pPr>
    <w:rPr>
      <w:rFonts w:ascii="Arial" w:eastAsia="MS Mincho" w:hAnsi="Arial" w:cs="Times New Roman"/>
      <w:b/>
      <w:kern w:val="0"/>
      <w:sz w:val="24"/>
      <w:szCs w:val="20"/>
      <w:lang w:val="de-DE" w:eastAsia="en-US"/>
    </w:rPr>
  </w:style>
  <w:style w:type="character" w:customStyle="1" w:styleId="Char5">
    <w:name w:val="제목 Char"/>
    <w:basedOn w:val="a0"/>
    <w:link w:val="af"/>
    <w:rsid w:val="00146395"/>
    <w:rPr>
      <w:rFonts w:ascii="Arial" w:eastAsia="MS Mincho" w:hAnsi="Arial" w:cs="Times New Roman"/>
      <w:b/>
      <w:kern w:val="0"/>
      <w:sz w:val="24"/>
      <w:szCs w:val="20"/>
      <w:lang w:val="de-DE" w:eastAsia="en-US"/>
    </w:rPr>
  </w:style>
  <w:style w:type="paragraph" w:customStyle="1" w:styleId="Doc-text2">
    <w:name w:val="Doc-text2"/>
    <w:basedOn w:val="a"/>
    <w:link w:val="Doc-text2Char"/>
    <w:qFormat/>
    <w:rsid w:val="006E4937"/>
    <w:pPr>
      <w:widowControl/>
      <w:tabs>
        <w:tab w:val="left" w:pos="1622"/>
      </w:tabs>
      <w:wordWrap/>
      <w:autoSpaceDE/>
      <w:autoSpaceDN/>
      <w:spacing w:after="0"/>
      <w:ind w:left="1622" w:hanging="363"/>
      <w:jc w:val="left"/>
    </w:pPr>
    <w:rPr>
      <w:rFonts w:ascii="Arial" w:eastAsia="MS Mincho" w:hAnsi="Arial" w:cs="Times New Roman"/>
      <w:kern w:val="0"/>
      <w:szCs w:val="24"/>
      <w:lang w:eastAsia="en-GB"/>
    </w:rPr>
  </w:style>
  <w:style w:type="character" w:customStyle="1" w:styleId="Doc-text2Char">
    <w:name w:val="Doc-text2 Char"/>
    <w:link w:val="Doc-text2"/>
    <w:rsid w:val="006E4937"/>
    <w:rPr>
      <w:rFonts w:ascii="Arial" w:eastAsia="MS Mincho" w:hAnsi="Arial" w:cs="Times New Roman"/>
      <w:kern w:val="0"/>
      <w:szCs w:val="24"/>
      <w:lang w:val="en-GB" w:eastAsia="en-GB"/>
    </w:rPr>
  </w:style>
  <w:style w:type="character" w:styleId="af0">
    <w:name w:val="Hyperlink"/>
    <w:uiPriority w:val="99"/>
    <w:rsid w:val="006E4937"/>
    <w:rPr>
      <w:color w:val="0000FF"/>
      <w:u w:val="single"/>
    </w:rPr>
  </w:style>
  <w:style w:type="paragraph" w:styleId="af1">
    <w:name w:val="Normal (Web)"/>
    <w:basedOn w:val="a"/>
    <w:uiPriority w:val="99"/>
    <w:unhideWhenUsed/>
    <w:rsid w:val="00CC3E27"/>
    <w:pPr>
      <w:widowControl/>
      <w:wordWrap/>
      <w:autoSpaceDE/>
      <w:autoSpaceDN/>
      <w:spacing w:before="100" w:beforeAutospacing="1" w:after="100" w:afterAutospacing="1"/>
      <w:jc w:val="left"/>
    </w:pPr>
    <w:rPr>
      <w:rFonts w:ascii="굴림" w:eastAsia="굴림" w:hAnsi="굴림" w:cs="굴림"/>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58568">
      <w:bodyDiv w:val="1"/>
      <w:marLeft w:val="0"/>
      <w:marRight w:val="0"/>
      <w:marTop w:val="0"/>
      <w:marBottom w:val="0"/>
      <w:divBdr>
        <w:top w:val="none" w:sz="0" w:space="0" w:color="auto"/>
        <w:left w:val="none" w:sz="0" w:space="0" w:color="auto"/>
        <w:bottom w:val="none" w:sz="0" w:space="0" w:color="auto"/>
        <w:right w:val="none" w:sz="0" w:space="0" w:color="auto"/>
      </w:divBdr>
    </w:div>
    <w:div w:id="522133458">
      <w:bodyDiv w:val="1"/>
      <w:marLeft w:val="0"/>
      <w:marRight w:val="0"/>
      <w:marTop w:val="0"/>
      <w:marBottom w:val="0"/>
      <w:divBdr>
        <w:top w:val="none" w:sz="0" w:space="0" w:color="auto"/>
        <w:left w:val="none" w:sz="0" w:space="0" w:color="auto"/>
        <w:bottom w:val="none" w:sz="0" w:space="0" w:color="auto"/>
        <w:right w:val="none" w:sz="0" w:space="0" w:color="auto"/>
      </w:divBdr>
    </w:div>
    <w:div w:id="737676189">
      <w:bodyDiv w:val="1"/>
      <w:marLeft w:val="0"/>
      <w:marRight w:val="0"/>
      <w:marTop w:val="0"/>
      <w:marBottom w:val="0"/>
      <w:divBdr>
        <w:top w:val="none" w:sz="0" w:space="0" w:color="auto"/>
        <w:left w:val="none" w:sz="0" w:space="0" w:color="auto"/>
        <w:bottom w:val="none" w:sz="0" w:space="0" w:color="auto"/>
        <w:right w:val="none" w:sz="0" w:space="0" w:color="auto"/>
      </w:divBdr>
    </w:div>
    <w:div w:id="823205950">
      <w:bodyDiv w:val="1"/>
      <w:marLeft w:val="0"/>
      <w:marRight w:val="0"/>
      <w:marTop w:val="0"/>
      <w:marBottom w:val="0"/>
      <w:divBdr>
        <w:top w:val="none" w:sz="0" w:space="0" w:color="auto"/>
        <w:left w:val="none" w:sz="0" w:space="0" w:color="auto"/>
        <w:bottom w:val="none" w:sz="0" w:space="0" w:color="auto"/>
        <w:right w:val="none" w:sz="0" w:space="0" w:color="auto"/>
      </w:divBdr>
    </w:div>
    <w:div w:id="867723256">
      <w:bodyDiv w:val="1"/>
      <w:marLeft w:val="0"/>
      <w:marRight w:val="0"/>
      <w:marTop w:val="0"/>
      <w:marBottom w:val="0"/>
      <w:divBdr>
        <w:top w:val="none" w:sz="0" w:space="0" w:color="auto"/>
        <w:left w:val="none" w:sz="0" w:space="0" w:color="auto"/>
        <w:bottom w:val="none" w:sz="0" w:space="0" w:color="auto"/>
        <w:right w:val="none" w:sz="0" w:space="0" w:color="auto"/>
      </w:divBdr>
    </w:div>
    <w:div w:id="914436594">
      <w:bodyDiv w:val="1"/>
      <w:marLeft w:val="0"/>
      <w:marRight w:val="0"/>
      <w:marTop w:val="0"/>
      <w:marBottom w:val="0"/>
      <w:divBdr>
        <w:top w:val="none" w:sz="0" w:space="0" w:color="auto"/>
        <w:left w:val="none" w:sz="0" w:space="0" w:color="auto"/>
        <w:bottom w:val="none" w:sz="0" w:space="0" w:color="auto"/>
        <w:right w:val="none" w:sz="0" w:space="0" w:color="auto"/>
      </w:divBdr>
    </w:div>
    <w:div w:id="1234509767">
      <w:bodyDiv w:val="1"/>
      <w:marLeft w:val="0"/>
      <w:marRight w:val="0"/>
      <w:marTop w:val="0"/>
      <w:marBottom w:val="0"/>
      <w:divBdr>
        <w:top w:val="none" w:sz="0" w:space="0" w:color="auto"/>
        <w:left w:val="none" w:sz="0" w:space="0" w:color="auto"/>
        <w:bottom w:val="none" w:sz="0" w:space="0" w:color="auto"/>
        <w:right w:val="none" w:sz="0" w:space="0" w:color="auto"/>
      </w:divBdr>
    </w:div>
    <w:div w:id="1285306855">
      <w:bodyDiv w:val="1"/>
      <w:marLeft w:val="0"/>
      <w:marRight w:val="0"/>
      <w:marTop w:val="0"/>
      <w:marBottom w:val="0"/>
      <w:divBdr>
        <w:top w:val="none" w:sz="0" w:space="0" w:color="auto"/>
        <w:left w:val="none" w:sz="0" w:space="0" w:color="auto"/>
        <w:bottom w:val="none" w:sz="0" w:space="0" w:color="auto"/>
        <w:right w:val="none" w:sz="0" w:space="0" w:color="auto"/>
      </w:divBdr>
    </w:div>
    <w:div w:id="1568807816">
      <w:bodyDiv w:val="1"/>
      <w:marLeft w:val="0"/>
      <w:marRight w:val="0"/>
      <w:marTop w:val="0"/>
      <w:marBottom w:val="0"/>
      <w:divBdr>
        <w:top w:val="none" w:sz="0" w:space="0" w:color="auto"/>
        <w:left w:val="none" w:sz="0" w:space="0" w:color="auto"/>
        <w:bottom w:val="none" w:sz="0" w:space="0" w:color="auto"/>
        <w:right w:val="none" w:sz="0" w:space="0" w:color="auto"/>
      </w:divBdr>
    </w:div>
    <w:div w:id="1577789448">
      <w:bodyDiv w:val="1"/>
      <w:marLeft w:val="0"/>
      <w:marRight w:val="0"/>
      <w:marTop w:val="0"/>
      <w:marBottom w:val="0"/>
      <w:divBdr>
        <w:top w:val="none" w:sz="0" w:space="0" w:color="auto"/>
        <w:left w:val="none" w:sz="0" w:space="0" w:color="auto"/>
        <w:bottom w:val="none" w:sz="0" w:space="0" w:color="auto"/>
        <w:right w:val="none" w:sz="0" w:space="0" w:color="auto"/>
      </w:divBdr>
    </w:div>
    <w:div w:id="1639915331">
      <w:bodyDiv w:val="1"/>
      <w:marLeft w:val="0"/>
      <w:marRight w:val="0"/>
      <w:marTop w:val="0"/>
      <w:marBottom w:val="0"/>
      <w:divBdr>
        <w:top w:val="none" w:sz="0" w:space="0" w:color="auto"/>
        <w:left w:val="none" w:sz="0" w:space="0" w:color="auto"/>
        <w:bottom w:val="none" w:sz="0" w:space="0" w:color="auto"/>
        <w:right w:val="none" w:sz="0" w:space="0" w:color="auto"/>
      </w:divBdr>
    </w:div>
    <w:div w:id="1778014984">
      <w:bodyDiv w:val="1"/>
      <w:marLeft w:val="0"/>
      <w:marRight w:val="0"/>
      <w:marTop w:val="0"/>
      <w:marBottom w:val="0"/>
      <w:divBdr>
        <w:top w:val="none" w:sz="0" w:space="0" w:color="auto"/>
        <w:left w:val="none" w:sz="0" w:space="0" w:color="auto"/>
        <w:bottom w:val="none" w:sz="0" w:space="0" w:color="auto"/>
        <w:right w:val="none" w:sz="0" w:space="0" w:color="auto"/>
      </w:divBdr>
    </w:div>
    <w:div w:id="1816754508">
      <w:bodyDiv w:val="1"/>
      <w:marLeft w:val="0"/>
      <w:marRight w:val="0"/>
      <w:marTop w:val="0"/>
      <w:marBottom w:val="0"/>
      <w:divBdr>
        <w:top w:val="none" w:sz="0" w:space="0" w:color="auto"/>
        <w:left w:val="none" w:sz="0" w:space="0" w:color="auto"/>
        <w:bottom w:val="none" w:sz="0" w:space="0" w:color="auto"/>
        <w:right w:val="none" w:sz="0" w:space="0" w:color="auto"/>
      </w:divBdr>
    </w:div>
    <w:div w:id="1853840822">
      <w:bodyDiv w:val="1"/>
      <w:marLeft w:val="0"/>
      <w:marRight w:val="0"/>
      <w:marTop w:val="0"/>
      <w:marBottom w:val="0"/>
      <w:divBdr>
        <w:top w:val="none" w:sz="0" w:space="0" w:color="auto"/>
        <w:left w:val="none" w:sz="0" w:space="0" w:color="auto"/>
        <w:bottom w:val="none" w:sz="0" w:space="0" w:color="auto"/>
        <w:right w:val="none" w:sz="0" w:space="0" w:color="auto"/>
      </w:divBdr>
    </w:div>
    <w:div w:id="1895846778">
      <w:bodyDiv w:val="1"/>
      <w:marLeft w:val="0"/>
      <w:marRight w:val="0"/>
      <w:marTop w:val="0"/>
      <w:marBottom w:val="0"/>
      <w:divBdr>
        <w:top w:val="none" w:sz="0" w:space="0" w:color="auto"/>
        <w:left w:val="none" w:sz="0" w:space="0" w:color="auto"/>
        <w:bottom w:val="none" w:sz="0" w:space="0" w:color="auto"/>
        <w:right w:val="none" w:sz="0" w:space="0" w:color="auto"/>
      </w:divBdr>
    </w:div>
    <w:div w:id="192783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Data\3GPP\Extracts\R2-1703914%20-%20Draft%20LS%20on%20Mixed%20numerologies%20and%20idle%20mode.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Misc</b:SourceType>
    <b:Guid>{4A2E79FA-C338-4ABE-8FD4-B8C505B2D5C2}</b:Guid>
    <b:RefOrder>1</b:RefOrder>
  </b:Source>
</b:Sources>
</file>

<file path=customXml/itemProps1.xml><?xml version="1.0" encoding="utf-8"?>
<ds:datastoreItem xmlns:ds="http://schemas.openxmlformats.org/officeDocument/2006/customXml" ds:itemID="{9F9FB912-F8F0-4E83-A839-E47B7FCBC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2652</Words>
  <Characters>15120</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Seung-Hoon Park</cp:lastModifiedBy>
  <cp:revision>30</cp:revision>
  <dcterms:created xsi:type="dcterms:W3CDTF">2017-03-24T11:49:00Z</dcterms:created>
  <dcterms:modified xsi:type="dcterms:W3CDTF">2017-05-04T12:15:00Z</dcterms:modified>
</cp:coreProperties>
</file>